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46" w:rsidRPr="00B35BFB" w:rsidRDefault="003A6646" w:rsidP="00B35B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5BFB">
        <w:rPr>
          <w:rFonts w:ascii="Times New Roman" w:hAnsi="Times New Roman" w:cs="Times New Roman"/>
          <w:color w:val="000000"/>
          <w:sz w:val="23"/>
          <w:szCs w:val="23"/>
        </w:rPr>
        <w:t>Материал  адресован  педагогам и администраторам, а также</w:t>
      </w:r>
    </w:p>
    <w:p w:rsidR="003A6646" w:rsidRPr="00B35BFB" w:rsidRDefault="003A6646" w:rsidP="00B35B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5BFB">
        <w:rPr>
          <w:rFonts w:ascii="Times New Roman" w:hAnsi="Times New Roman" w:cs="Times New Roman"/>
          <w:color w:val="000000"/>
          <w:sz w:val="23"/>
          <w:szCs w:val="23"/>
        </w:rPr>
        <w:t>психологам и социальным педагогам, школы,</w:t>
      </w:r>
    </w:p>
    <w:p w:rsidR="003A6646" w:rsidRPr="00B35BFB" w:rsidRDefault="003A6646" w:rsidP="00B35B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5BFB">
        <w:rPr>
          <w:rFonts w:ascii="Times New Roman" w:hAnsi="Times New Roman" w:cs="Times New Roman"/>
          <w:color w:val="000000"/>
          <w:sz w:val="23"/>
          <w:szCs w:val="23"/>
        </w:rPr>
        <w:t>которые сталкиваются в своей работе с ситуациями травли между учениками.</w:t>
      </w:r>
    </w:p>
    <w:p w:rsidR="00B35BFB" w:rsidRDefault="00B35BFB" w:rsidP="003A664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728" w:rsidRDefault="003A6646" w:rsidP="003A664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«Профилактика буллинга в образовательном учреждении»</w:t>
      </w:r>
    </w:p>
    <w:p w:rsidR="00092728" w:rsidRDefault="00092728" w:rsidP="000927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092728" w:rsidRDefault="00092728" w:rsidP="00092728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коллег с понятием «Буллинг», причинами его возникновения.</w:t>
      </w:r>
    </w:p>
    <w:p w:rsidR="00092728" w:rsidRDefault="00092728" w:rsidP="00092728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рекомендации педагогам по профилактике буллинга в образовательном учреждении.</w:t>
      </w:r>
    </w:p>
    <w:p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hanging="2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Вводная часть. 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Коллеги! практически в каждом образовательном учреждении есть обучающиеся, которые становятся объектом открытых насмешек, унижений.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Самое главное, что проблема в том, что в группе риска может оказаться практически любой ребенок, взрослый (педагог)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же это за явление, в котором обучающегося называли раньше «не такой как все», «чужой», а теперь жертвами буллинга?</w:t>
      </w:r>
    </w:p>
    <w:p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 часть.</w:t>
      </w:r>
      <w:r>
        <w:rPr>
          <w:color w:val="000000"/>
          <w:sz w:val="28"/>
          <w:szCs w:val="28"/>
        </w:rPr>
        <w:t xml:space="preserve"> Многие психологи, социологи дают разное определение </w:t>
      </w:r>
      <w:proofErr w:type="spellStart"/>
      <w:r>
        <w:rPr>
          <w:color w:val="000000"/>
          <w:sz w:val="28"/>
          <w:szCs w:val="28"/>
        </w:rPr>
        <w:t>буллингу</w:t>
      </w:r>
      <w:proofErr w:type="spellEnd"/>
      <w:r>
        <w:rPr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Норвежский исследователь буллинга Дэн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Олвеус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травле в образовательных, закрытых и иных детских учреждениях было известно давно в разных странах, включая Россию. 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Главные компоненты определения буллинга: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агрессивное и негативное поведение.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 осуществляется регулярно.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Дисбаланс власти и силы.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поведение является умышленным.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Существуют следующие виды буллинга: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5"/>
        <w:gridCol w:w="2045"/>
        <w:gridCol w:w="5113"/>
      </w:tblGrid>
      <w:tr w:rsidR="00092728" w:rsidTr="00092728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включает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избиение, побои, толчки, шлепки, удары, подзатыльники,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пинки</w:t>
            </w:r>
            <w:proofErr w:type="gramEnd"/>
          </w:p>
        </w:tc>
      </w:tr>
      <w:tr w:rsidR="00092728" w:rsidTr="00092728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092728" w:rsidTr="00092728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092728" w:rsidTr="00092728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Рассылка злых и негативных сообщений.</w:t>
            </w:r>
          </w:p>
        </w:tc>
      </w:tr>
      <w:tr w:rsidR="00092728" w:rsidTr="00092728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Распространение непристойного видео и фото.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3. Взлом чужого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аккаунта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редактирование его с целью очернить другого человека.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4. Намеренное создание группы, для выражения ненависти и травли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определенного человека.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 Создание фальшивого профиля для третирования другого человека.</w:t>
            </w:r>
          </w:p>
        </w:tc>
      </w:tr>
      <w:tr w:rsidR="00092728" w:rsidTr="00092728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Причины возникновения буллинга в образовательном учреждении: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детей в перемены, свободное время.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буллинга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 агрессивным поведением скрыть свою неполноценность.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ситуации травли всегда есть: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Агрессор»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который преследует и запугивает жертву.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Жертва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человек, который подвергается агрессии.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человек, находящийся на стороне жертвы и пытающийся оградить её от агрессии.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Агрессята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люди, участвующие в травле, начатой агрессором.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Сторонники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люди, находящиеся на стороне агрессора, непосредственно не участвующий в издевательствах, но и не препятствующий им.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«Наблюдатель»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человек, знающий о деталях агрессивного взаимодействия, издевательств, но соблюдающий нейтралитет.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Психологические портреты участников буллинга: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становятся: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воспитывающиеся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родителями-одиночкам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семей, в которых у матери отмечается негативное отношение к жизни;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властных и авторитарных семей;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конфликтных семей;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устойчивостью к стрессу;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успеваемостью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Активные, общительные дети, претендующие на роль лидера в классе;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Агрессивные дети, использующие для самоутверждения безответную жертву;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стремящиеся быть в центре внимания;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высокомерные, делящие всех на «своих» и «чужих» (что является результатом соответствующего семейного воспитания);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Максималисты, не желающие идти на компромиссы;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 слабым самоконтролем, которые не научились брать на себя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свое поведение;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не обученные другим, лучшим способам поведения, т.е. не воспитанные.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характерны: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Импульсивность;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Раздражительность;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неустойчивость;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Завышенная самооценка;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Враждебность (агрессивность);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коммуникативных навыков при внешнем соблюдении общепринятых норм и правил;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ко лжи или жульничеству;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Манипулирует кругом друзей и знакомых, многие дети его боятся или заискивают перед ним;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его поведение поступают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от детей, так и взрослых;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обуздать свой нрав, так, как это умеют делать его ровесники;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Прогуливает школу, часто бывает в компании сверстников из других школ, районов;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Входит в состав небольшой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терроризирующей класс или школу;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Спекулирует на непонимании, враждебном социуме, избегает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общественнополезной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поскольку это может быть истолковано как признак слабости.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Довольно часто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присоединяется группа преследователей, с которыми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агрессию.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Поведение свидетелей буллинга: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них отмечается страх совершения подобного с тобой,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злорадство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Они переживают потребности к бегству от ситуации буллинга, чтобы не быть в неё втянутыми, чтобы она не разрушила их душевный комфорт.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переживают желание присоединиться к травле.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Взрослые: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идет о естественных реакциях взрослых лиц на факты буллинга. Они испытывают: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Возмущение, негодование, желание немедленно вмешаться.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Страх, отчаяние, бессилие, что может быть ещё хуже, и они не знают, как это прекратить.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Присоединение к агрессору.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Жертвы буллинга.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Типичных 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 шк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террора нет. Любой ребёнок может быть изгоем.</w:t>
      </w:r>
    </w:p>
    <w:p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физические недостатки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поведения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замкнутые, чувствительные, застенчивые, тревожные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дети с импульсивным поведением.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внешности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плохие социальные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недостаточный опыт общения и самовыражения.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чем со сверстниками;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страх перед школой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неуспеваемость в учебе часто формирует у детей отрицательное отношение к школе, страх посещения отдельных предметов,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воспринимается окружающими как повышенная тревожность, неуверенность;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отсутствие опыта жизни в коллективе (домашние дети)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здоровья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низкий интеллект и трудности в обучении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слабые способности могут являться причиной низкой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страшное, что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Обсуждение в группе: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делали в этих случаях педагоги?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Каковы последствия насилия в детских отношениях?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можно предотвратить и преодолеть жестокость в отношениях между детьми?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помогут педагогам, психологам, администрациям учреждения образования в выявлении буллинга и противодействии ему в учреждениях образования.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Начните с точного, приемлемого для вашего образовательного учреждения определения буллинга. Помните, что 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аналогично таким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понятиям, как агрессия или насилие. Однако последние могут быть элементами этого комплексного явления. Буллинг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Буллинг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и, более того, какие дополнительные внешние силы, на их взгляд, следует привлечь для решения проблемы.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различными. 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Обсуждение проблемы, беседы с детьми как индивидуальные, так и в группе очень важны и полезны.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 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ючает в себя моделирование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Не исключайте из поля зрения «обидчиков». Обязательно беседуйте не только с виновными, но с их родителями, даже если это сложно сделать. Буллинг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 в ситуациях буллинга — дети из неблагополучных семей. Беседуя с родителями жертв, не следует занимать позицию защиты «мундира», т.е. защищать школьную репутацию, а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Психологические аспекты профилактики буллинга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постстрессовых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буллинга первичная профилактика реализовывается по трем направлениям.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условий недопущения буллинга.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Скорейшее и грамотное разобщение ребенка (подростка) с соответствующими стрессовыми воздействиями.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работу смысла 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определение проблемы.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проблемы (проблем);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серьезность проблемы;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частоту проблемы.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соответствующие примеры.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необходимо разработать совместный план действий.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атмосферы нетерпимости к любому акту насилия в образовательном учреждении;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наблюдение за холлами, комнатами отдыха, столовыми;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соответствующая воспитательная работа по классам (группам) в режиме свободной дискуссии;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этического кодекса;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выраженное ожидание, что дети будут сообщать о нарушениях либо администрации, либо консультантам;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консультантами групп поддержки для пострадавших и групп для работы с обидчиками.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контроль агрессивных намерений обидчиков и их реабилитация.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выполнение программы.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дети не считают притеснения (травлю) проблемой;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родители ожидают от своих детей, что они будут агрессивными, а не наоборот;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педагоги не верят, что в их обязанности входит учить детей заботиться о себе.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необходимо: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оставаться спокойным и руководить;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воспринять случай или рассказ о нем серьезно;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как можно скорее;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подбодрить потерпевшего, не дать ему почувствовать себя неадекватным или глупым;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пострадавшему конкретную помощь, совет и поддержку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так, чтобы обидчик понял, что вы не одобряете его поведение;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сделать так, чтобы обидчик увидел точку зрения жертвы;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наказать обидчика, если нужно, но очень взвешенно подойти к тому, как это сделать;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объяснить наказание и почему оно назначается.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основные направления работе с компаниями обидчиков: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обидчиков нужно экстренно и эффективно разоблачать;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напирать на наказание, это только лишь усилит групповую солидарность обидчиков;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Непосредственная работа с жертвами и преследователями может выглядеть следующим образом: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объяснить каждому члену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что он нарушил правила поведения, и указать меру ответственности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содеянное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поговорить с родителями детей, участвовавших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группе, показать им письменные объяснения ребят;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дневник с записью всех инцидентов, с письменными объяснениями детей и принятыми мерами;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потребовать от обидчиков извинений;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 правила профилактики буллинга для всех взрослых,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работающих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образовательном учреждении: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игнорировать, не преуменьшать значение.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школе пришли к общему пониманию и соглашению о том,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Проявить активность в данной ситуации.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«наблюдатели», а по возможности и сам «агрессор»,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Разговор с «агрессором» буллинга.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стало известно о случае буллинга, необходимо провести беседу с зачинщиком, где, прежде всего, ясно дать понять, что в школе не будут терпеть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учитывать, что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Разговор с «жертвой» буллинга.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защитить ученика, ставшего «жертвой» и перестать скрывать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Разговор с классом.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Проинформировать педагогический коллектив.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должен знать о случае буллинга и взять ситуацию под контроль.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 Пригласить родителей для беседы.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какими могут и должны быть стратегии реагирования.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 Наступление последствий.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встретиться с неизбежными последствиями своих действий. Сюда относится, в том числе, принесение извинений «жертве» и восстановление того имущества, которое было испорчено или отобрано.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Методы профилактики буллинга для педагогов.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Классный час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– еженедельное краткое обсуждение темы –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правила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Просмотр фильмов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Постановки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или класс могут самостоятельно поставить спектакль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Комбинирование форм работы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выявления буллинга в классе можно провести анонимное анкетирование и опрос учащихся.</w:t>
      </w: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spacing w:after="0"/>
        <w:jc w:val="both"/>
      </w:pPr>
    </w:p>
    <w:p w:rsidR="005916F4" w:rsidRDefault="005916F4"/>
    <w:sectPr w:rsidR="005916F4" w:rsidSect="005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728"/>
    <w:rsid w:val="00092728"/>
    <w:rsid w:val="00291582"/>
    <w:rsid w:val="003A6646"/>
    <w:rsid w:val="005916F4"/>
    <w:rsid w:val="00B35BFB"/>
    <w:rsid w:val="00D1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2728"/>
    <w:pPr>
      <w:widowControl w:val="0"/>
      <w:autoSpaceDE w:val="0"/>
      <w:autoSpaceDN w:val="0"/>
      <w:spacing w:after="0" w:line="240" w:lineRule="auto"/>
      <w:ind w:left="221" w:right="266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79050</cp:lastModifiedBy>
  <cp:revision>2</cp:revision>
  <dcterms:created xsi:type="dcterms:W3CDTF">2024-04-01T10:59:00Z</dcterms:created>
  <dcterms:modified xsi:type="dcterms:W3CDTF">2024-04-01T10:59:00Z</dcterms:modified>
</cp:coreProperties>
</file>