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01" w:rsidRPr="00F439B7" w:rsidRDefault="00DD0B01" w:rsidP="00DD0B01">
      <w:pPr>
        <w:ind w:left="-709" w:right="-143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bookmarkStart w:id="0" w:name="_Toc533686010"/>
    </w:p>
    <w:p w:rsidR="007B527C" w:rsidRDefault="006C12EA" w:rsidP="007B527C">
      <w:pPr>
        <w:pStyle w:val="14"/>
        <w:jc w:val="left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 xml:space="preserve">                                                                                   </w:t>
      </w:r>
      <w:r w:rsidR="007B527C">
        <w:rPr>
          <w:rFonts w:ascii="Times New Roman CYR" w:hAnsi="Times New Roman CYR" w:cs="Times New Roman CYR"/>
          <w:bCs/>
          <w:lang w:val="ru-RU"/>
        </w:rPr>
        <w:t>Управление образования администрации</w:t>
      </w:r>
    </w:p>
    <w:p w:rsidR="007B527C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Советского муниципального района Саратовской области</w:t>
      </w:r>
    </w:p>
    <w:p w:rsidR="007B527C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филиал муниципального бюджетного общеобразовательного учреждения – средней общеобразовательной</w:t>
      </w:r>
    </w:p>
    <w:p w:rsidR="007B527C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школы р.п. Пушкино в с. Новокривовка Советского района Саратовской области</w:t>
      </w:r>
    </w:p>
    <w:p w:rsidR="007B527C" w:rsidRPr="00B744DA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413221 Саратовская область Советский район с. Новокривовка, ул. Школьная, д.27.,</w:t>
      </w:r>
    </w:p>
    <w:p w:rsidR="007B527C" w:rsidRPr="00300B11" w:rsidRDefault="007B527C" w:rsidP="007B527C">
      <w:pPr>
        <w:pStyle w:val="14"/>
        <w:rPr>
          <w:rFonts w:ascii="Times New Roman CYR" w:hAnsi="Times New Roman CYR" w:cs="Times New Roman CYR"/>
          <w:bCs/>
          <w:color w:val="000000"/>
          <w:u w:val="single"/>
        </w:rPr>
      </w:pPr>
      <w:r>
        <w:rPr>
          <w:rFonts w:ascii="Times New Roman CYR" w:hAnsi="Times New Roman CYR" w:cs="Times New Roman CYR"/>
          <w:bCs/>
          <w:lang w:val="ru-RU"/>
        </w:rPr>
        <w:t>т</w:t>
      </w:r>
      <w:r w:rsidRPr="00300B11">
        <w:rPr>
          <w:rFonts w:ascii="Times New Roman CYR" w:hAnsi="Times New Roman CYR" w:cs="Times New Roman CYR"/>
          <w:bCs/>
        </w:rPr>
        <w:t xml:space="preserve">. 8(845-66)6-51-31, </w:t>
      </w:r>
      <w:r>
        <w:rPr>
          <w:rFonts w:ascii="Times New Roman CYR" w:hAnsi="Times New Roman CYR" w:cs="Times New Roman CYR"/>
          <w:bCs/>
          <w:lang w:val="ru-RU"/>
        </w:rPr>
        <w:t>Е</w:t>
      </w:r>
      <w:r w:rsidRPr="00300B11">
        <w:rPr>
          <w:rFonts w:ascii="Times New Roman CYR" w:hAnsi="Times New Roman CYR" w:cs="Times New Roman CYR"/>
          <w:bCs/>
        </w:rPr>
        <w:t>-</w:t>
      </w:r>
      <w:r>
        <w:rPr>
          <w:rFonts w:ascii="Times New Roman CYR" w:hAnsi="Times New Roman CYR" w:cs="Times New Roman CYR"/>
          <w:bCs/>
        </w:rPr>
        <w:t>meil</w:t>
      </w:r>
      <w:r w:rsidRPr="00300B11">
        <w:rPr>
          <w:rFonts w:ascii="Times New Roman CYR" w:hAnsi="Times New Roman CYR" w:cs="Times New Roman CYR"/>
          <w:bCs/>
        </w:rPr>
        <w:t xml:space="preserve"> – </w:t>
      </w:r>
      <w:r>
        <w:rPr>
          <w:rFonts w:ascii="Times New Roman CYR" w:hAnsi="Times New Roman CYR" w:cs="Times New Roman CYR"/>
          <w:bCs/>
          <w:color w:val="000000"/>
          <w:u w:val="single"/>
        </w:rPr>
        <w:t>novokrivovka</w:t>
      </w:r>
      <w:r w:rsidRPr="00300B11">
        <w:rPr>
          <w:rFonts w:ascii="Times New Roman CYR" w:hAnsi="Times New Roman CYR" w:cs="Times New Roman CYR"/>
          <w:bCs/>
          <w:color w:val="000000"/>
          <w:u w:val="single"/>
        </w:rPr>
        <w:t>/59@</w:t>
      </w:r>
      <w:r>
        <w:rPr>
          <w:rFonts w:ascii="Times New Roman CYR" w:hAnsi="Times New Roman CYR" w:cs="Times New Roman CYR"/>
          <w:bCs/>
          <w:color w:val="000000"/>
          <w:u w:val="single"/>
        </w:rPr>
        <w:t>mail</w:t>
      </w:r>
      <w:r w:rsidRPr="00300B11">
        <w:rPr>
          <w:rFonts w:ascii="Times New Roman CYR" w:hAnsi="Times New Roman CYR" w:cs="Times New Roman CYR"/>
          <w:bCs/>
          <w:color w:val="000000"/>
          <w:u w:val="single"/>
        </w:rPr>
        <w:t>.</w:t>
      </w:r>
      <w:r>
        <w:rPr>
          <w:rFonts w:ascii="Times New Roman CYR" w:hAnsi="Times New Roman CYR" w:cs="Times New Roman CYR"/>
          <w:bCs/>
          <w:color w:val="000000"/>
          <w:u w:val="single"/>
        </w:rPr>
        <w:t>ru</w:t>
      </w:r>
    </w:p>
    <w:p w:rsidR="007B527C" w:rsidRPr="00300B11" w:rsidRDefault="007B527C" w:rsidP="007B527C">
      <w:pPr>
        <w:pStyle w:val="14"/>
        <w:jc w:val="left"/>
      </w:pPr>
      <w:r w:rsidRPr="00300B11">
        <w:tab/>
      </w:r>
      <w:r w:rsidRPr="00300B11">
        <w:tab/>
      </w:r>
      <w:r w:rsidRPr="00300B11">
        <w:tab/>
      </w:r>
      <w:r w:rsidRPr="00300B11">
        <w:tab/>
      </w:r>
    </w:p>
    <w:p w:rsidR="007B527C" w:rsidRPr="00300B11" w:rsidRDefault="007B527C" w:rsidP="007B527C">
      <w:pPr>
        <w:pStyle w:val="14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4006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5105"/>
        <w:gridCol w:w="5316"/>
      </w:tblGrid>
      <w:tr w:rsidR="007B527C" w:rsidTr="00737ABB">
        <w:trPr>
          <w:trHeight w:val="168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«Рассмотрено»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_______Е. А. Явдощак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Протокол № 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  20</w:t>
            </w:r>
            <w:r>
              <w:t>2</w:t>
            </w:r>
            <w:r>
              <w:rPr>
                <w:lang w:val="ru-RU"/>
              </w:rPr>
              <w:t>3г.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«Согласовано»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Заместитель директора по УР МБОУ-ООШ с. Новокривовка</w:t>
            </w:r>
          </w:p>
          <w:p w:rsidR="007B527C" w:rsidRDefault="007B527C" w:rsidP="00737ABB">
            <w:pPr>
              <w:pStyle w:val="14"/>
              <w:jc w:val="left"/>
            </w:pPr>
            <w:r>
              <w:t>_________В.И.Зотова</w:t>
            </w:r>
          </w:p>
          <w:p w:rsidR="007B527C" w:rsidRDefault="007B527C" w:rsidP="00737ABB">
            <w:pPr>
              <w:pStyle w:val="14"/>
              <w:jc w:val="left"/>
            </w:pPr>
            <w:r>
              <w:t xml:space="preserve"> _________202</w:t>
            </w:r>
            <w:r>
              <w:rPr>
                <w:lang w:val="ru-RU"/>
              </w:rPr>
              <w:t>3</w:t>
            </w:r>
            <w:r>
              <w:t xml:space="preserve"> г.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«Утверждаю»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Директор МБОУ 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-ООШ с. Новокривовка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________О.А.Кубашева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Приказ № ____ от ___________2023 г</w:t>
            </w:r>
          </w:p>
        </w:tc>
      </w:tr>
    </w:tbl>
    <w:p w:rsidR="007B527C" w:rsidRPr="00300B11" w:rsidRDefault="007B527C" w:rsidP="007B527C">
      <w:pPr>
        <w:ind w:left="-709" w:right="-143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7B527C" w:rsidRPr="00DD0B01" w:rsidRDefault="007B527C" w:rsidP="007B527C">
      <w:pPr>
        <w:ind w:left="-709" w:right="-143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7B527C" w:rsidRPr="00DD0B01" w:rsidRDefault="007B527C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B744DA">
        <w:rPr>
          <w:rFonts w:ascii="Times New Roman" w:eastAsia="Times New Roman" w:hAnsi="Times New Roman" w:cs="Times New Roman"/>
          <w:b/>
          <w:i/>
          <w:sz w:val="32"/>
        </w:rPr>
        <w:t>РАБОЧАЯ ПРОГРАММА</w:t>
      </w:r>
    </w:p>
    <w:p w:rsidR="007B527C" w:rsidRPr="00B744DA" w:rsidRDefault="007B527C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спецкурса по русскому языку в 9 классе</w:t>
      </w:r>
    </w:p>
    <w:p w:rsidR="007B527C" w:rsidRPr="00B744DA" w:rsidRDefault="007B527C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</w:rPr>
      </w:pPr>
      <w:r w:rsidRPr="00983140"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  <w:t>«Подготовка к ОГЭ и устному собеседованию по русскому языку</w:t>
      </w:r>
      <w:r w:rsidRPr="00983140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»</w:t>
      </w:r>
    </w:p>
    <w:p w:rsidR="007B527C" w:rsidRDefault="007B527C" w:rsidP="007B527C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Составитель</w:t>
      </w:r>
      <w:r>
        <w:rPr>
          <w:rFonts w:ascii="Times New Roman" w:eastAsia="Times New Roman" w:hAnsi="Times New Roman" w:cs="Times New Roman"/>
        </w:rPr>
        <w:t>: учитель русского языка</w:t>
      </w: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и литературы Явдощак Е. А. </w:t>
      </w: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B527C" w:rsidRDefault="007B527C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B527C" w:rsidRPr="00DD0B01" w:rsidRDefault="006665C8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2024-2025 </w:t>
      </w:r>
      <w:r w:rsidR="007B527C">
        <w:rPr>
          <w:rFonts w:ascii="Times New Roman" w:eastAsia="Times New Roman" w:hAnsi="Times New Roman" w:cs="Times New Roman"/>
        </w:rPr>
        <w:t>учебный год</w:t>
      </w:r>
    </w:p>
    <w:p w:rsidR="00DD0B01" w:rsidRPr="006C12EA" w:rsidRDefault="00DD0B01" w:rsidP="007B527C">
      <w:pPr>
        <w:pStyle w:val="14"/>
        <w:jc w:val="left"/>
        <w:rPr>
          <w:lang w:val="ru-RU"/>
        </w:rPr>
      </w:pPr>
      <w:bookmarkStart w:id="1" w:name="_GoBack"/>
      <w:bookmarkEnd w:id="1"/>
    </w:p>
    <w:p w:rsidR="00F36684" w:rsidRPr="00F36684" w:rsidRDefault="00DE4216" w:rsidP="00DE4216">
      <w:pPr>
        <w:pStyle w:val="1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 Пояснительная записка</w:t>
      </w:r>
      <w:bookmarkEnd w:id="0"/>
    </w:p>
    <w:p w:rsidR="00DE4216" w:rsidRDefault="00F36684" w:rsidP="00DE421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Рабочая программа спецкурса по русскому языку « И сложное станет простым» для 9  класса составлена на основе Федерального государственн</w:t>
      </w:r>
      <w:r w:rsidR="00DE42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ого образовательного стандарта.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Спецкурс «И сложное станет простым» предназначен для учащихся 9 класса. </w:t>
      </w:r>
    </w:p>
    <w:p w:rsidR="00DE4216" w:rsidRDefault="00F36684" w:rsidP="00DE421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плане:</w:t>
      </w:r>
    </w:p>
    <w:p w:rsidR="00F36684" w:rsidRPr="00DE4216" w:rsidRDefault="00F36684" w:rsidP="00DE421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35 занятий. Повторение, обобщение и систематизация основных сведений школьного курса русского языка ведется по трем направлениям: подготовка к написанию сжатого изложения, подготовка к написанию сочинения-рассуждения и подготовка к выполнению тестовой части работы. Темы курса соотносятся как с основными разделами школьной программы изучения русского языка, так и с заданиями контрольно-измерительных материалов ОГЭ.</w:t>
      </w:r>
    </w:p>
    <w:p w:rsidR="00DE4216" w:rsidRDefault="00F36684" w:rsidP="00DE421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занятиях курса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Данный курс дополняет программу русского языка 5-9 классов, корректирует ее в соответствии с требованиями и моделями заданий ОГЭ и намечает приоритеты подготовки к ЕГЭ в 11 классе. </w:t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Рабочая программа составлена для использования ее в течение 2018-2019 учебного года.</w:t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Специального учебника по данному курсу нет. Используются методические пособия по подготовке к ОГЭ различных авторов, рекомендованные ФИПИ.</w:t>
      </w: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– формирование языковой и лингвистической компетенции при подготовке к ОГЭ, что соответствует </w:t>
      </w: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программы 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образовании по русскому языку в 5-9 классах основной школы: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 умение пользоваться различны</w:t>
      </w:r>
      <w:r w:rsidR="00DE4216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лингвистическими словарями.</w:t>
      </w:r>
    </w:p>
    <w:p w:rsidR="00F36684" w:rsidRPr="00F36684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 </w:t>
      </w:r>
    </w:p>
    <w:p w:rsid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 xml:space="preserve">обобщение знаний по русскому языку, полученных в основной школе;  </w:t>
      </w:r>
    </w:p>
    <w:p w:rsid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>применение  обобщённых знаний и умений  при анализе текста;</w:t>
      </w:r>
    </w:p>
    <w:p w:rsid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>углубление знаний о рассуждении - основн</w:t>
      </w:r>
      <w:r w:rsidR="00DE4216" w:rsidRPr="00DE4216">
        <w:rPr>
          <w:sz w:val="24"/>
          <w:szCs w:val="24"/>
        </w:rPr>
        <w:t>ом коммуникативном виде текста;</w:t>
      </w:r>
    </w:p>
    <w:p w:rsidR="00F36684" w:rsidRP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>применение полученных знаний и умений в собственной речевой практике.</w:t>
      </w:r>
    </w:p>
    <w:p w:rsidR="00705872" w:rsidRDefault="00F36684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указанных выше цели и задач осуществляется в процессе формирования ключевых компетенций - языковой и лингвистической (языковедческой), коммуникативной и культуроведческой.  </w:t>
      </w:r>
    </w:p>
    <w:p w:rsidR="00705872" w:rsidRDefault="00705872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872" w:rsidRDefault="00705872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872" w:rsidRDefault="00705872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684" w:rsidRPr="00705872" w:rsidRDefault="00705872" w:rsidP="00705872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2" w:name="_Toc533686011"/>
      <w:r w:rsidRPr="00705872">
        <w:rPr>
          <w:rFonts w:ascii="Times New Roman" w:hAnsi="Times New Roman"/>
          <w:sz w:val="24"/>
          <w:szCs w:val="24"/>
        </w:rPr>
        <w:t xml:space="preserve">2. </w:t>
      </w:r>
      <w:r w:rsidR="00F36684" w:rsidRPr="00705872">
        <w:rPr>
          <w:rFonts w:ascii="Times New Roman" w:hAnsi="Times New Roman"/>
          <w:sz w:val="24"/>
          <w:szCs w:val="24"/>
        </w:rPr>
        <w:t>Планируемые резуль</w:t>
      </w:r>
      <w:r w:rsidRPr="00705872">
        <w:rPr>
          <w:rFonts w:ascii="Times New Roman" w:hAnsi="Times New Roman"/>
          <w:sz w:val="24"/>
          <w:szCs w:val="24"/>
        </w:rPr>
        <w:t>таты освоения учебного предмета</w:t>
      </w:r>
      <w:bookmarkEnd w:id="2"/>
    </w:p>
    <w:tbl>
      <w:tblPr>
        <w:tblStyle w:val="12"/>
        <w:tblW w:w="15439" w:type="dxa"/>
        <w:tblLook w:val="04A0"/>
      </w:tblPr>
      <w:tblGrid>
        <w:gridCol w:w="2549"/>
        <w:gridCol w:w="12890"/>
      </w:tblGrid>
      <w:tr w:rsidR="00F36684" w:rsidRPr="00705872" w:rsidTr="00705872"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Вид УУД</w:t>
            </w:r>
          </w:p>
        </w:tc>
        <w:tc>
          <w:tcPr>
            <w:tcW w:w="12890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приоритеты</w:t>
            </w:r>
          </w:p>
        </w:tc>
      </w:tr>
      <w:tr w:rsidR="00F36684" w:rsidRPr="00705872" w:rsidTr="00705872">
        <w:tc>
          <w:tcPr>
            <w:tcW w:w="2549" w:type="dxa"/>
            <w:vMerge w:val="restart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личностные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гражданской идентичности личности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когнитивный, эмоционально-ценностный и поведенческий компоненты);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основы социальных компетенций 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(включая ценностно-смысловые установки и моральные нормы, опыт социальных и межличностных отношений, правосознание);</w:t>
            </w:r>
          </w:p>
        </w:tc>
      </w:tr>
      <w:tr w:rsidR="00F36684" w:rsidRPr="00705872" w:rsidTr="00705872">
        <w:tc>
          <w:tcPr>
            <w:tcW w:w="0" w:type="auto"/>
            <w:vMerge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готовности и способности к переходу к самообразованию на основе учебно-познавательной мотивации, в том числе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готовности к выбору направления профильного образования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6684" w:rsidRPr="00705872" w:rsidTr="00705872">
        <w:tc>
          <w:tcPr>
            <w:tcW w:w="0" w:type="auto"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Метапредметные:</w:t>
            </w:r>
          </w:p>
        </w:tc>
        <w:tc>
          <w:tcPr>
            <w:tcW w:w="12890" w:type="dxa"/>
          </w:tcPr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684" w:rsidRPr="00705872" w:rsidTr="00705872">
        <w:trPr>
          <w:trHeight w:val="930"/>
        </w:trPr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выполнение. 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Ведущим способом решения этой задачи является формирование способности к проектированию.</w:t>
            </w:r>
          </w:p>
        </w:tc>
      </w:tr>
      <w:tr w:rsidR="00F36684" w:rsidRPr="00705872" w:rsidTr="00705872">
        <w:trPr>
          <w:trHeight w:val="930"/>
        </w:trPr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формирование действий по организации и планированию 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освоение умений, составляющих основу коммуникативной компетентности: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ставить и решать многообразные коммуникативные задачи;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действовать с учётом позиции другого и уметь согласовывать свои действия;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поддерживать необходимые контакты с другими людьми;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владеть нормами и техникой общения;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речевой деятельности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, приобретение опыта использования речевых средств для регуляции умственной деятельности, приобретение опыта регуляции собственного речевого поведения как основы коммуникативной компетентности.</w:t>
            </w:r>
          </w:p>
        </w:tc>
      </w:tr>
      <w:tr w:rsidR="00F36684" w:rsidRPr="00705872" w:rsidTr="00705872">
        <w:trPr>
          <w:trHeight w:val="1980"/>
        </w:trPr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• практическое освоение обучающимися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 проектно-исследовательской деятельности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• развитие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стратегий смыслового чтения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работе с информацией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• практическое освоение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методов познания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используемых в различных областях знания и сферах культуры, соответствующего им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инструментария и понятийного аппарата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, регулярное обращению в учебном процессе к использованию общеучебных умений, знаково-символических средств, широкого спектра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логических действий и операций.</w:t>
            </w:r>
          </w:p>
        </w:tc>
      </w:tr>
      <w:tr w:rsidR="00F36684" w:rsidRPr="00705872" w:rsidTr="00705872">
        <w:trPr>
          <w:trHeight w:val="1124"/>
        </w:trPr>
        <w:tc>
          <w:tcPr>
            <w:tcW w:w="2549" w:type="dxa"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2890" w:type="dxa"/>
          </w:tcPr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представления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в жизни человека и общества;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понимание места родного языка в системе гуманитарных наук и его роли в образовании в целом;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усвоение основных научных знаний о родном языке, понимание взаимосвязи его уровней и единиц; освоение базовых понятий лингвистики и ее основных разделов; язык и речь, речевое общение, речь устная и письменная, монолог, диалог и их виды; ситуация речевого общения; разговорная речь; научный, публицистический, официально – деловой стили, язык художественной литературы; жанры научного, публицистического, официально – делового стилей и разговорной речи; функционально – смысловые типы речи (повествование, описание, рассуждение; текст, типы текста; основные единицы языка, их признаки и особенности употребления в речи;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опознавание и анализ единиц языка, грамматических категорий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понимание коммуникативно – 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  <w:p w:rsidR="00F36684" w:rsidRPr="00705872" w:rsidRDefault="00F36684" w:rsidP="00705872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овладение комплексом умений, определяющих уровень языковой и лингвистической компетенции 9-классников;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научиться писать сжатое изложение по тексту публицистического стиля;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научиться писать сочинение-рассуждение в связи с данным текстом;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формами обработки информации исходного текста; 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научиться работать с тестовыми заданиями: самостоятельно (без помощи учителя) понимать формулировку задания  и вникать в её смысл;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четко соблюдать инструкции, сопровождающие задание;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tabs>
                <w:tab w:val="left" w:pos="6870"/>
              </w:tabs>
              <w:spacing w:line="276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самостоятельно ограничивать  временные рамки на выполнение заданий и</w:t>
            </w:r>
            <w:r w:rsidR="0070587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необходимого объема.</w:t>
            </w:r>
          </w:p>
        </w:tc>
      </w:tr>
    </w:tbl>
    <w:p w:rsidR="00705872" w:rsidRDefault="00705872" w:rsidP="00F3668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05872" w:rsidSect="00705872">
          <w:footerReference w:type="default" r:id="rId8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36684" w:rsidRPr="00F36684" w:rsidRDefault="00705872" w:rsidP="00705872">
      <w:pPr>
        <w:pStyle w:val="1"/>
        <w:jc w:val="center"/>
        <w:rPr>
          <w:rFonts w:ascii="Times New Roman" w:eastAsia="Calibri" w:hAnsi="Times New Roman"/>
          <w:b w:val="0"/>
          <w:color w:val="000000"/>
          <w:sz w:val="24"/>
          <w:szCs w:val="24"/>
        </w:rPr>
      </w:pPr>
      <w:bookmarkStart w:id="3" w:name="_Toc533686012"/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>3</w:t>
      </w:r>
      <w:r w:rsidR="00F36684" w:rsidRPr="00F36684">
        <w:rPr>
          <w:rFonts w:ascii="Times New Roman" w:eastAsia="Calibri" w:hAnsi="Times New Roman"/>
          <w:color w:val="000000"/>
          <w:sz w:val="24"/>
          <w:szCs w:val="24"/>
        </w:rPr>
        <w:t>.  Содержание учебного предмета</w:t>
      </w:r>
      <w:bookmarkEnd w:id="3"/>
    </w:p>
    <w:p w:rsidR="00F36684" w:rsidRPr="00F36684" w:rsidRDefault="00F36684" w:rsidP="0070587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 (1 час). </w:t>
      </w:r>
    </w:p>
    <w:p w:rsidR="00F36684" w:rsidRPr="00F36684" w:rsidRDefault="00F36684" w:rsidP="0070587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экзамену. Система заданий. Система подготовки.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Подготовка к написанию изложения (7 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1.Текст как единицы языка. Тема, идея, проблема текста и способы их установления и  формулирования. Практическая работа № 1  (1ч)  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Композиция, логическая, грамматическая структура текста (1ч).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3.Микротема.  Соотношение микротемы и абзацного строения текста. Абзац. Синтаксическое богатство русского языка  (2ч).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4.Главная и второстепенная информация в тексте. Способы сокращения текста: грамматические, логические, синтаксические. Практическая работа № 2 (1ч) 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5.Контрольная работа № 1 Написание изложения. Анализ и оценка  (2 ч)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6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Подготовка к написанию сочинения-рассуждения  – 8 ч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1.Понятие о сочинении-рассуждении. Критерии оценки сочинения. Тема, идея, проблема текста. Практическая работа № 3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2.Позиция автора. Собственная позиция. Подбор аргументов. Практическая работа № 4 (подготовка к заданию С) (2ч.)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3.Композиция сочинения (тезис, аргументы, вывод). Оформление вступления и концовки сочинения. Практическая работа № 5 (2ч.)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4.Анализ написанного сочинения. Классификация речевых и грамматических ошибок. Корректировка текста.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5.Контрольная работа №2.  Тестирование (2ч)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Подготовка к выполнению тестовых заданий (19 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1.  Анализ напечатанного текста, отработка умения находить предложение, в котором содержится информация, необходимая для обоснования ответа на поставленный вопрос. Практическая работа № 6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Лексика. Прямое и переносное значение слова. Отработка умения определять значение слова в тексте. Практическая работа № 7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Средства речевой выразительности. Отработка умения квалифицировать средства речевой выразительности. Синонимы. Практическая работа №8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Правописание приставок. Приставки, оканчивающиеся на З- С, иноязычные приставки. Приставки ПРЕ-  и  ПРИ- , Ы, И после приставок. Практическая работа № 9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Правописание суффиксов. Суффиксы причастий, отыменных и отглагольных прилагательных, наречий. Практическая работа № 10 (1ч.)  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Контрольная работа № 3  Тестирование (1 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Словосочетание. Виды связи слов в словосочетании. Практическая работа № 11.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Предложение. Грамматическая основа предложения. Виды сказуемых. Односоставные предложения. Практическая работа № 12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Простое осложненное предложение. Обособленные члены предложения. Пунктуация при обособленных членах предложениях. Практическая работа № 13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Вводные слова и предложения.  Вставные конструкции.  Обращения. Практическая работа № 14 .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Предложение. Односоставные и двусоставные предложения. Сложное предложение. Грамматическая основа предложения.  Количество грамматических основ в предложении. Практическая работа №15.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Сложносочиненные и сложноподчиненные предложения. Бессоюзные предложения. Пунктуация в сложном предложении. Практическая работа № 16 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13.Сложноподчиненное предложение. Виды придаточных предложений. Сложноподчиненные предложения с несколькими придаточными. Однородное, неоднородное и последовательное подчинение.  Практическая работа № 17. (1 ч)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14.Сложные предложения с разными видами связи. Практическая работа №18 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Контрольная работа № 4. Тестирование. (1 ч.)</w:t>
      </w:r>
    </w:p>
    <w:p w:rsid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Репетиционный экзамен ГИА. Анализ работ.   (4ч)</w:t>
      </w:r>
    </w:p>
    <w:p w:rsidR="001E4B89" w:rsidRPr="00F36684" w:rsidRDefault="001E4B89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13469" w:type="dxa"/>
        <w:tblInd w:w="108" w:type="dxa"/>
        <w:tblLook w:val="04A0"/>
      </w:tblPr>
      <w:tblGrid>
        <w:gridCol w:w="837"/>
        <w:gridCol w:w="5927"/>
        <w:gridCol w:w="1617"/>
        <w:gridCol w:w="1825"/>
        <w:gridCol w:w="1651"/>
        <w:gridCol w:w="1612"/>
      </w:tblGrid>
      <w:tr w:rsidR="00F36684" w:rsidRPr="00F36684" w:rsidTr="001E4B89">
        <w:trPr>
          <w:trHeight w:val="540"/>
        </w:trPr>
        <w:tc>
          <w:tcPr>
            <w:tcW w:w="837" w:type="dxa"/>
            <w:vMerge w:val="restart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7" w:type="dxa"/>
            <w:vMerge w:val="restart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Название раздела</w:t>
            </w:r>
          </w:p>
        </w:tc>
        <w:tc>
          <w:tcPr>
            <w:tcW w:w="1617" w:type="dxa"/>
            <w:vMerge w:val="restart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Количество часов</w:t>
            </w:r>
          </w:p>
        </w:tc>
        <w:tc>
          <w:tcPr>
            <w:tcW w:w="50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F36684" w:rsidRPr="00F36684" w:rsidTr="001E4B89">
        <w:trPr>
          <w:trHeight w:val="420"/>
        </w:trPr>
        <w:tc>
          <w:tcPr>
            <w:tcW w:w="837" w:type="dxa"/>
            <w:vMerge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vMerge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1" w:type="dxa"/>
            <w:tcBorders>
              <w:top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</w:tc>
        <w:tc>
          <w:tcPr>
            <w:tcW w:w="1612" w:type="dxa"/>
            <w:tcBorders>
              <w:top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</w:tr>
      <w:tr w:rsidR="00F36684" w:rsidRPr="00F36684" w:rsidTr="001E4B89">
        <w:tc>
          <w:tcPr>
            <w:tcW w:w="83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2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Введение. Требования к экзамену.</w:t>
            </w:r>
          </w:p>
        </w:tc>
        <w:tc>
          <w:tcPr>
            <w:tcW w:w="161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684" w:rsidRPr="00F36684" w:rsidTr="001E4B89">
        <w:tc>
          <w:tcPr>
            <w:tcW w:w="83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2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сжатого изложения.</w:t>
            </w:r>
          </w:p>
        </w:tc>
        <w:tc>
          <w:tcPr>
            <w:tcW w:w="161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5" w:type="dxa"/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684" w:rsidRPr="00F36684" w:rsidTr="001E4B89">
        <w:trPr>
          <w:trHeight w:val="345"/>
        </w:trPr>
        <w:tc>
          <w:tcPr>
            <w:tcW w:w="837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27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- рассуждения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684" w:rsidRPr="00F36684" w:rsidTr="001E4B89">
        <w:trPr>
          <w:trHeight w:val="615"/>
        </w:trPr>
        <w:tc>
          <w:tcPr>
            <w:tcW w:w="837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27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тестовых заданий.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4B89" w:rsidRPr="00F36684" w:rsidTr="00DD0B01">
        <w:tc>
          <w:tcPr>
            <w:tcW w:w="6764" w:type="dxa"/>
            <w:gridSpan w:val="2"/>
          </w:tcPr>
          <w:p w:rsidR="001E4B89" w:rsidRPr="00F36684" w:rsidRDefault="001E4B89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17" w:type="dxa"/>
          </w:tcPr>
          <w:p w:rsidR="001E4B89" w:rsidRPr="00F36684" w:rsidRDefault="001E4B89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5" w:type="dxa"/>
          </w:tcPr>
          <w:p w:rsidR="001E4B89" w:rsidRPr="00F36684" w:rsidRDefault="001E4B89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</w:tcPr>
          <w:p w:rsidR="001E4B89" w:rsidRPr="00F36684" w:rsidRDefault="001E4B89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1E4B89" w:rsidRPr="00F36684" w:rsidRDefault="001E4B89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E4B89" w:rsidRDefault="001E4B89" w:rsidP="00F366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E4B89" w:rsidSect="00705872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36684" w:rsidRPr="001E4B89" w:rsidRDefault="001E4B89" w:rsidP="001E4B89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33686013"/>
      <w:r w:rsidRPr="001E4B89">
        <w:rPr>
          <w:rFonts w:ascii="Times New Roman" w:hAnsi="Times New Roman"/>
          <w:sz w:val="24"/>
          <w:szCs w:val="24"/>
        </w:rPr>
        <w:lastRenderedPageBreak/>
        <w:t>4. Т</w:t>
      </w:r>
      <w:r w:rsidR="00F36684" w:rsidRPr="001E4B89">
        <w:rPr>
          <w:rFonts w:ascii="Times New Roman" w:hAnsi="Times New Roman"/>
          <w:sz w:val="24"/>
          <w:szCs w:val="24"/>
        </w:rPr>
        <w:t>ематическое планирование</w:t>
      </w:r>
      <w:bookmarkEnd w:id="4"/>
    </w:p>
    <w:tbl>
      <w:tblPr>
        <w:tblStyle w:val="12"/>
        <w:tblW w:w="16104" w:type="dxa"/>
        <w:tblInd w:w="-601" w:type="dxa"/>
        <w:tblLayout w:type="fixed"/>
        <w:tblLook w:val="04A0"/>
      </w:tblPr>
      <w:tblGrid>
        <w:gridCol w:w="800"/>
        <w:gridCol w:w="1293"/>
        <w:gridCol w:w="2126"/>
        <w:gridCol w:w="956"/>
        <w:gridCol w:w="2163"/>
        <w:gridCol w:w="2976"/>
        <w:gridCol w:w="3659"/>
        <w:gridCol w:w="2131"/>
      </w:tblGrid>
      <w:tr w:rsidR="00F36684" w:rsidRPr="001E4B89" w:rsidTr="001E4B89">
        <w:tc>
          <w:tcPr>
            <w:tcW w:w="800" w:type="dxa"/>
          </w:tcPr>
          <w:p w:rsidR="00F36684" w:rsidRPr="001E4B89" w:rsidRDefault="001E4B89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</w:t>
            </w:r>
            <w:r w:rsidR="00F36684" w:rsidRPr="001E4B8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36684" w:rsidRPr="001E4B89" w:rsidRDefault="001E4B89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36684" w:rsidRPr="001E4B89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3659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час).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экзамену. Система подготовки.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усвоения нового материала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ПК, презентация, папка «Есть система – ОГЭ не страшен!»</w:t>
            </w:r>
          </w:p>
        </w:tc>
        <w:tc>
          <w:tcPr>
            <w:tcW w:w="3659" w:type="dxa"/>
          </w:tcPr>
          <w:p w:rsidR="00F36684" w:rsidRPr="001E4B89" w:rsidRDefault="00F36684" w:rsidP="001E4B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Ставят и решают многообразные коммуникативные задачи;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сжатого изложения (6 часов).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языка. Тема, идея. Проблематика текста.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презентация, 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 сборник Цыбулько  «ОГЭ 2017» (тексты)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Принимают основную и дополнительную информацию текста, воспринимаемого на слух. Излагают в письменной форме содержание прослушанного текста (сжато) в форме ученического изложения.</w:t>
            </w:r>
          </w:p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Выбирают смысловые единицы текста и устанавливают отношения между ними. Восстанавливают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 Осознанно и произвольно строят речевые высказывания в письменной форме.</w:t>
            </w:r>
          </w:p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карточкам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Структура текста изложения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Краткий пересказ текста по плану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Микротемы и абзацы.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актуали-зации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Главная информация в тексте.  Ключевые слова. Способы сокращения текста.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актуализа-ции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(сжатое изложение на </w:t>
            </w: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основе аудиозаписи).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Анализ и оценка по критериям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сочинения-рассуждения (8 часов).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Особенности сочинения рассуждения по данному тексту.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актуали-зации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Отбирают и систематизируют материал на определенную тему.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общения. Выбирают смысловые единицы текста и устанавливают отношения между ними.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Позиция автора.  Моя позиция.  Аргументы.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актуализа-ции знаний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актуализа-ции знаний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(сочинение-рассуждение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работы над ошибками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 «Виды ошибок», карточки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Анализ сочинений.  Виды ошибок.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тестовых заданий (19 часов).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Главная информация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 задание 2)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основными нормами русского литературного языка, освоенными в процессе изучения русского языка в школе; соблюдают их в письменных высказываниях различной коммуникативной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6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 Группы лексических явлений.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6)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 речи.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3)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4)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окончаний.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5)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(тестирование)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Цыбулько, контрольные тесты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основными нормами русского литературного языка, освоенными в процессе изучения русского языка в школе;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соблюдают их в письменных высказываниях различной коммуникативной направленности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Сборник Цыбулько(тесты,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7)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Виды предложений. Грамматическая основа.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8)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Обособленные члены.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9)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Вводные слова и обращения.  Вставные конструкции.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10)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11)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Владеют основными нормами русского литературного языка, освоенными в процессе изучения русского языка в школе; соблюдают их в письменных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высказываниях различной коммуникативной направленности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Виды сложных предложений. Пунктуация в сложном предложении.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11)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Сложносочиненные  и сложноподчиненные предложения. Виды подчинения.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12)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 13, 14)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 4 (тестирование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Цыбулько, контрольные тесты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Репетиционный экзамен. Анализ работ.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Контрольные тесты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Контрольные тесты</w:t>
            </w:r>
          </w:p>
        </w:tc>
      </w:tr>
    </w:tbl>
    <w:p w:rsidR="001E4B89" w:rsidRDefault="001E4B89" w:rsidP="001E4B89">
      <w:pPr>
        <w:sectPr w:rsidR="001E4B89" w:rsidSect="00705872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1E4B89" w:rsidRPr="009473F4" w:rsidRDefault="001E4B89" w:rsidP="001E4B89">
      <w:pPr>
        <w:pStyle w:val="a8"/>
        <w:suppressAutoHyphens/>
        <w:spacing w:line="360" w:lineRule="auto"/>
        <w:ind w:left="0"/>
        <w:jc w:val="center"/>
        <w:outlineLvl w:val="0"/>
        <w:rPr>
          <w:b/>
        </w:rPr>
      </w:pPr>
      <w:bookmarkStart w:id="5" w:name="_Toc533685062"/>
      <w:bookmarkStart w:id="6" w:name="_Toc533686014"/>
      <w:r w:rsidRPr="00D7596A">
        <w:rPr>
          <w:b/>
          <w:sz w:val="24"/>
          <w:szCs w:val="24"/>
        </w:rPr>
        <w:lastRenderedPageBreak/>
        <w:t>5. Лист корректировки  календарно-тематического  планирования</w:t>
      </w:r>
      <w:bookmarkEnd w:id="5"/>
      <w:bookmarkEnd w:id="6"/>
    </w:p>
    <w:tbl>
      <w:tblPr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5"/>
        <w:gridCol w:w="2248"/>
        <w:gridCol w:w="2615"/>
        <w:gridCol w:w="2948"/>
        <w:gridCol w:w="3512"/>
        <w:gridCol w:w="2194"/>
      </w:tblGrid>
      <w:tr w:rsidR="001E4B89" w:rsidRPr="009473F4" w:rsidTr="00DD0B01">
        <w:trPr>
          <w:trHeight w:val="573"/>
        </w:trPr>
        <w:tc>
          <w:tcPr>
            <w:tcW w:w="1795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48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раздела,темы</w:t>
            </w:r>
          </w:p>
        </w:tc>
        <w:tc>
          <w:tcPr>
            <w:tcW w:w="2615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поплану</w:t>
            </w:r>
          </w:p>
        </w:tc>
        <w:tc>
          <w:tcPr>
            <w:tcW w:w="2948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3512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Корректирующие</w:t>
            </w:r>
          </w:p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94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4B89" w:rsidRDefault="001E4B89" w:rsidP="001E4B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5C82" w:rsidRDefault="00655C82" w:rsidP="001E4B89"/>
    <w:sectPr w:rsidR="00655C82" w:rsidSect="00DD0B01">
      <w:pgSz w:w="16838" w:h="11906" w:orient="landscape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F9C" w:rsidRDefault="00F77F9C" w:rsidP="001436A5">
      <w:pPr>
        <w:spacing w:after="0" w:line="240" w:lineRule="auto"/>
      </w:pPr>
      <w:r>
        <w:separator/>
      </w:r>
    </w:p>
  </w:endnote>
  <w:endnote w:type="continuationSeparator" w:id="1">
    <w:p w:rsidR="00F77F9C" w:rsidRDefault="00F77F9C" w:rsidP="0014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94853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0B11" w:rsidRPr="001436A5" w:rsidRDefault="00984066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36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00B11" w:rsidRPr="001436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36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65C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436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00B11" w:rsidRDefault="00300B1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F9C" w:rsidRDefault="00F77F9C" w:rsidP="001436A5">
      <w:pPr>
        <w:spacing w:after="0" w:line="240" w:lineRule="auto"/>
      </w:pPr>
      <w:r>
        <w:separator/>
      </w:r>
    </w:p>
  </w:footnote>
  <w:footnote w:type="continuationSeparator" w:id="1">
    <w:p w:rsidR="00F77F9C" w:rsidRDefault="00F77F9C" w:rsidP="00143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09066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3270F99"/>
    <w:multiLevelType w:val="multilevel"/>
    <w:tmpl w:val="1A68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02976"/>
    <w:multiLevelType w:val="hybridMultilevel"/>
    <w:tmpl w:val="3CC272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313AD7"/>
    <w:multiLevelType w:val="hybridMultilevel"/>
    <w:tmpl w:val="1E68E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660B5"/>
    <w:multiLevelType w:val="multilevel"/>
    <w:tmpl w:val="825C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2F6713"/>
    <w:multiLevelType w:val="multilevel"/>
    <w:tmpl w:val="2D5EB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8D031C"/>
    <w:multiLevelType w:val="multilevel"/>
    <w:tmpl w:val="D58A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C83463"/>
    <w:multiLevelType w:val="hybridMultilevel"/>
    <w:tmpl w:val="EE502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D90D77"/>
    <w:multiLevelType w:val="hybridMultilevel"/>
    <w:tmpl w:val="0062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17CFB"/>
    <w:multiLevelType w:val="hybridMultilevel"/>
    <w:tmpl w:val="ED9AC61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B609BB"/>
    <w:multiLevelType w:val="hybridMultilevel"/>
    <w:tmpl w:val="EAC401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591FAC"/>
    <w:multiLevelType w:val="hybridMultilevel"/>
    <w:tmpl w:val="5A74773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44F5250B"/>
    <w:multiLevelType w:val="hybridMultilevel"/>
    <w:tmpl w:val="AC7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5350A"/>
    <w:multiLevelType w:val="hybridMultilevel"/>
    <w:tmpl w:val="EA6251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0D5A7C"/>
    <w:multiLevelType w:val="multilevel"/>
    <w:tmpl w:val="1188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141893"/>
    <w:multiLevelType w:val="hybridMultilevel"/>
    <w:tmpl w:val="EFEC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D080B"/>
    <w:multiLevelType w:val="hybridMultilevel"/>
    <w:tmpl w:val="AC887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81F7B"/>
    <w:multiLevelType w:val="hybridMultilevel"/>
    <w:tmpl w:val="F8F462BE"/>
    <w:lvl w:ilvl="0" w:tplc="C71E42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DF7295"/>
    <w:multiLevelType w:val="hybridMultilevel"/>
    <w:tmpl w:val="1A98A38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>
    <w:nsid w:val="6E447FD4"/>
    <w:multiLevelType w:val="hybridMultilevel"/>
    <w:tmpl w:val="6812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DB2FB0"/>
    <w:multiLevelType w:val="hybridMultilevel"/>
    <w:tmpl w:val="6854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0"/>
  </w:num>
  <w:num w:numId="4">
    <w:abstractNumId w:val="15"/>
  </w:num>
  <w:num w:numId="5">
    <w:abstractNumId w:val="12"/>
  </w:num>
  <w:num w:numId="6">
    <w:abstractNumId w:val="0"/>
    <w:lvlOverride w:ilvl="0">
      <w:startOverride w:val="1"/>
    </w:lvlOverride>
  </w:num>
  <w:num w:numId="7">
    <w:abstractNumId w:val="10"/>
  </w:num>
  <w:num w:numId="8">
    <w:abstractNumId w:val="3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  <w:num w:numId="18">
    <w:abstractNumId w:val="11"/>
  </w:num>
  <w:num w:numId="19">
    <w:abstractNumId w:val="2"/>
  </w:num>
  <w:num w:numId="20">
    <w:abstractNumId w:val="8"/>
  </w:num>
  <w:num w:numId="21">
    <w:abstractNumId w:val="16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36684"/>
    <w:rsid w:val="000C3818"/>
    <w:rsid w:val="001436A5"/>
    <w:rsid w:val="00163143"/>
    <w:rsid w:val="001E4B89"/>
    <w:rsid w:val="00300B11"/>
    <w:rsid w:val="00356F4A"/>
    <w:rsid w:val="003E7187"/>
    <w:rsid w:val="00436906"/>
    <w:rsid w:val="00655C82"/>
    <w:rsid w:val="006665C8"/>
    <w:rsid w:val="00695ED3"/>
    <w:rsid w:val="006A01C0"/>
    <w:rsid w:val="006C12EA"/>
    <w:rsid w:val="00705872"/>
    <w:rsid w:val="00734145"/>
    <w:rsid w:val="007B527C"/>
    <w:rsid w:val="008347CC"/>
    <w:rsid w:val="0090778D"/>
    <w:rsid w:val="00974C5F"/>
    <w:rsid w:val="00983140"/>
    <w:rsid w:val="00984066"/>
    <w:rsid w:val="00D205D7"/>
    <w:rsid w:val="00DD0B01"/>
    <w:rsid w:val="00DE4216"/>
    <w:rsid w:val="00F36684"/>
    <w:rsid w:val="00F57DE7"/>
    <w:rsid w:val="00F7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C0"/>
  </w:style>
  <w:style w:type="paragraph" w:styleId="1">
    <w:name w:val="heading 1"/>
    <w:basedOn w:val="a"/>
    <w:next w:val="a"/>
    <w:link w:val="10"/>
    <w:uiPriority w:val="9"/>
    <w:qFormat/>
    <w:rsid w:val="00F3668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6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6684"/>
  </w:style>
  <w:style w:type="table" w:customStyle="1" w:styleId="12">
    <w:name w:val="Сетка таблицы1"/>
    <w:basedOn w:val="a1"/>
    <w:next w:val="a3"/>
    <w:uiPriority w:val="59"/>
    <w:rsid w:val="00F366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semiHidden/>
    <w:unhideWhenUsed/>
    <w:rsid w:val="00F36684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366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2">
    <w:name w:val="FR2"/>
    <w:rsid w:val="00F3668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Title"/>
    <w:basedOn w:val="a"/>
    <w:link w:val="a7"/>
    <w:uiPriority w:val="10"/>
    <w:qFormat/>
    <w:rsid w:val="00F366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F3668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F366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List Number 2"/>
    <w:basedOn w:val="a"/>
    <w:uiPriority w:val="99"/>
    <w:unhideWhenUsed/>
    <w:rsid w:val="00F36684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66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3668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36684"/>
    <w:rPr>
      <w:rFonts w:eastAsia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F3668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36684"/>
    <w:rPr>
      <w:rFonts w:eastAsia="Times New Roman"/>
      <w:lang w:eastAsia="ru-RU"/>
    </w:rPr>
  </w:style>
  <w:style w:type="character" w:styleId="ad">
    <w:name w:val="Hyperlink"/>
    <w:basedOn w:val="a0"/>
    <w:uiPriority w:val="99"/>
    <w:unhideWhenUsed/>
    <w:rsid w:val="00F36684"/>
    <w:rPr>
      <w:color w:val="0000FF"/>
      <w:u w:val="single"/>
    </w:rPr>
  </w:style>
  <w:style w:type="paragraph" w:customStyle="1" w:styleId="Style22">
    <w:name w:val="Style22"/>
    <w:basedOn w:val="a"/>
    <w:uiPriority w:val="99"/>
    <w:rsid w:val="00F36684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F36684"/>
  </w:style>
  <w:style w:type="character" w:customStyle="1" w:styleId="FontStyle40">
    <w:name w:val="Font Style40"/>
    <w:basedOn w:val="a0"/>
    <w:rsid w:val="00F36684"/>
    <w:rPr>
      <w:rFonts w:ascii="Arial" w:hAnsi="Arial" w:cs="Arial" w:hint="default"/>
      <w:b/>
      <w:bCs/>
      <w:sz w:val="18"/>
      <w:szCs w:val="18"/>
    </w:rPr>
  </w:style>
  <w:style w:type="table" w:customStyle="1" w:styleId="4">
    <w:name w:val="Сетка таблицы4"/>
    <w:basedOn w:val="a1"/>
    <w:next w:val="a3"/>
    <w:uiPriority w:val="59"/>
    <w:rsid w:val="00F366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366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F36684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F36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semiHidden/>
    <w:unhideWhenUsed/>
    <w:qFormat/>
    <w:rsid w:val="004369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436906"/>
    <w:pPr>
      <w:spacing w:after="100"/>
    </w:pPr>
  </w:style>
  <w:style w:type="paragraph" w:styleId="af1">
    <w:name w:val="Normal (Web)"/>
    <w:basedOn w:val="a"/>
    <w:uiPriority w:val="99"/>
    <w:semiHidden/>
    <w:unhideWhenUsed/>
    <w:rsid w:val="00DD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basedOn w:val="a"/>
    <w:qFormat/>
    <w:rsid w:val="00DD0B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965AE1E-DA32-4506-8268-2EE8DBBE8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2895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admin</cp:lastModifiedBy>
  <cp:revision>14</cp:revision>
  <cp:lastPrinted>2024-09-12T19:26:00Z</cp:lastPrinted>
  <dcterms:created xsi:type="dcterms:W3CDTF">2018-09-22T05:39:00Z</dcterms:created>
  <dcterms:modified xsi:type="dcterms:W3CDTF">2024-09-12T19:27:00Z</dcterms:modified>
</cp:coreProperties>
</file>