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AC" w:rsidRDefault="00C110AC" w:rsidP="00E80184">
      <w:pPr>
        <w:rPr>
          <w:sz w:val="24"/>
          <w:szCs w:val="24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Управление образования администрации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Советского муниципального района Саратовской области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Филиал Муниципального бюджетного общеобразовательного учреждения –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 средней общеобразовательной школы р.п.Пушкино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 xml:space="preserve"> Советского района Саратовской области с. Новокривовка 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413221 Саратовская область Советский район с. Новокривовка, ул. Школьная, д.27.,</w:t>
      </w:r>
    </w:p>
    <w:p w:rsidR="009A12E7" w:rsidRPr="00183E0B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  <w:lang w:val="en-US" w:eastAsia="zh-CN"/>
        </w:rPr>
      </w:pP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т</w:t>
      </w:r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 xml:space="preserve">. 8(845-66)6-51-31, </w:t>
      </w:r>
      <w:r w:rsidRPr="009A12E7">
        <w:rPr>
          <w:rFonts w:ascii="Times New Roman" w:hAnsi="Times New Roman"/>
          <w:sz w:val="24"/>
          <w:szCs w:val="24"/>
          <w:u w:val="single"/>
          <w:lang w:eastAsia="zh-CN"/>
        </w:rPr>
        <w:t>Е</w:t>
      </w:r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>-</w:t>
      </w:r>
      <w:r w:rsidRPr="009A12E7">
        <w:rPr>
          <w:rFonts w:ascii="Times New Roman" w:hAnsi="Times New Roman"/>
          <w:sz w:val="24"/>
          <w:szCs w:val="24"/>
          <w:u w:val="single"/>
          <w:lang w:val="en-US" w:eastAsia="zh-CN"/>
        </w:rPr>
        <w:t>meil</w:t>
      </w:r>
      <w:r w:rsidRPr="00183E0B">
        <w:rPr>
          <w:rFonts w:ascii="Times New Roman" w:hAnsi="Times New Roman"/>
          <w:sz w:val="24"/>
          <w:szCs w:val="24"/>
          <w:u w:val="single"/>
          <w:lang w:val="en-US" w:eastAsia="zh-CN"/>
        </w:rPr>
        <w:t xml:space="preserve"> – </w:t>
      </w:r>
      <w:hyperlink r:id="rId7" w:history="1"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olg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.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kubasheva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@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yandex</w:t>
        </w:r>
        <w:r w:rsidRPr="00183E0B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.</w:t>
        </w:r>
        <w:r w:rsidRPr="009A12E7">
          <w:rPr>
            <w:rFonts w:ascii="Times New Roman" w:hAnsi="Times New Roman"/>
            <w:color w:val="0000FF"/>
            <w:sz w:val="24"/>
            <w:szCs w:val="24"/>
            <w:u w:val="single"/>
            <w:lang w:val="en-US" w:eastAsia="zh-CN"/>
          </w:rPr>
          <w:t>ru</w:t>
        </w:r>
      </w:hyperlink>
    </w:p>
    <w:p w:rsidR="009A12E7" w:rsidRPr="00183E0B" w:rsidRDefault="009A12E7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6"/>
        <w:gridCol w:w="5316"/>
      </w:tblGrid>
      <w:tr w:rsidR="009A12E7" w:rsidRPr="009A12E7" w:rsidTr="00B847D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«Рассмотрено»</w:t>
            </w:r>
          </w:p>
          <w:p w:rsidR="009A12E7" w:rsidRPr="009A12E7" w:rsidRDefault="00B847D9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Руководитель МО</w:t>
            </w:r>
            <w:r w:rsidR="009A12E7"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О.В.Михайлова 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Протокол №__ </w:t>
            </w:r>
            <w:r w:rsidR="00613A7A">
              <w:rPr>
                <w:rFonts w:ascii="Times New Roman" w:hAnsi="Times New Roman"/>
                <w:sz w:val="24"/>
                <w:szCs w:val="24"/>
                <w:lang w:eastAsia="zh-CN"/>
              </w:rPr>
              <w:t>от   ________  2024</w:t>
            </w: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За</w:t>
            </w:r>
            <w:r w:rsidR="00B847D9">
              <w:rPr>
                <w:rFonts w:ascii="Times New Roman" w:hAnsi="Times New Roman"/>
                <w:sz w:val="24"/>
                <w:szCs w:val="24"/>
                <w:lang w:eastAsia="zh-CN"/>
              </w:rPr>
              <w:t>меститель директора по УР _</w:t>
            </w: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В.И.Зотова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«Утверждаю»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>Директор филиала_О.А.Кубашева</w:t>
            </w:r>
          </w:p>
          <w:p w:rsidR="009A12E7" w:rsidRPr="009A12E7" w:rsidRDefault="00613A7A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Приказ № ____ от ___________2024</w:t>
            </w:r>
            <w:r w:rsidR="009A12E7" w:rsidRPr="009A12E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г.</w:t>
            </w:r>
          </w:p>
          <w:p w:rsidR="009A12E7" w:rsidRPr="009A12E7" w:rsidRDefault="009A12E7" w:rsidP="009A12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D97809" w:rsidRDefault="009A12E7" w:rsidP="009A12E7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zh-CN"/>
        </w:rPr>
      </w:pPr>
      <w:r w:rsidRPr="009A12E7">
        <w:rPr>
          <w:rFonts w:ascii="Times New Roman" w:hAnsi="Times New Roman"/>
          <w:b/>
          <w:i/>
          <w:sz w:val="24"/>
          <w:szCs w:val="24"/>
          <w:lang w:eastAsia="zh-CN"/>
        </w:rPr>
        <w:t xml:space="preserve">                                     </w:t>
      </w:r>
      <w:r w:rsidR="00E80184">
        <w:rPr>
          <w:rFonts w:ascii="Times New Roman" w:hAnsi="Times New Roman"/>
          <w:b/>
          <w:i/>
          <w:sz w:val="24"/>
          <w:szCs w:val="24"/>
          <w:lang w:eastAsia="zh-CN"/>
        </w:rPr>
        <w:t xml:space="preserve">                      </w:t>
      </w:r>
    </w:p>
    <w:p w:rsidR="00D97809" w:rsidRDefault="00D97809" w:rsidP="009A12E7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:rsidR="009A12E7" w:rsidRPr="009A12E7" w:rsidRDefault="00D97809" w:rsidP="009A12E7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i/>
          <w:sz w:val="24"/>
          <w:szCs w:val="24"/>
          <w:lang w:eastAsia="zh-CN"/>
        </w:rPr>
        <w:t xml:space="preserve">                                                                                                 </w:t>
      </w:r>
      <w:r w:rsidR="00E80184">
        <w:rPr>
          <w:rFonts w:ascii="Times New Roman" w:hAnsi="Times New Roman"/>
          <w:b/>
          <w:i/>
          <w:sz w:val="24"/>
          <w:szCs w:val="24"/>
          <w:lang w:eastAsia="zh-CN"/>
        </w:rPr>
        <w:t xml:space="preserve">   </w:t>
      </w:r>
      <w:r w:rsidR="00AE37A6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r w:rsidR="009A12E7" w:rsidRPr="009A12E7">
        <w:rPr>
          <w:rFonts w:ascii="Times New Roman" w:hAnsi="Times New Roman"/>
          <w:b/>
          <w:i/>
          <w:sz w:val="24"/>
          <w:szCs w:val="24"/>
          <w:lang w:eastAsia="zh-CN"/>
        </w:rPr>
        <w:t xml:space="preserve">  </w:t>
      </w:r>
      <w:r w:rsidR="009A12E7" w:rsidRPr="009A12E7">
        <w:rPr>
          <w:rFonts w:ascii="Times New Roman" w:hAnsi="Times New Roman"/>
          <w:sz w:val="24"/>
          <w:szCs w:val="24"/>
          <w:lang w:eastAsia="zh-CN"/>
        </w:rPr>
        <w:t xml:space="preserve">Рабочая программа </w:t>
      </w:r>
    </w:p>
    <w:p w:rsidR="009A12E7" w:rsidRPr="009A12E7" w:rsidRDefault="00D97809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по музыке</w:t>
      </w:r>
    </w:p>
    <w:p w:rsidR="009A12E7" w:rsidRPr="009A12E7" w:rsidRDefault="00D97809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3</w:t>
      </w:r>
      <w:r w:rsidR="009A12E7" w:rsidRPr="009A12E7">
        <w:rPr>
          <w:rFonts w:ascii="Times New Roman" w:hAnsi="Times New Roman"/>
          <w:sz w:val="24"/>
          <w:szCs w:val="24"/>
          <w:lang w:eastAsia="zh-CN"/>
        </w:rPr>
        <w:t xml:space="preserve"> класс (овз</w:t>
      </w:r>
      <w:r>
        <w:rPr>
          <w:rFonts w:ascii="Times New Roman" w:hAnsi="Times New Roman"/>
          <w:sz w:val="24"/>
          <w:szCs w:val="24"/>
          <w:lang w:eastAsia="zh-CN"/>
        </w:rPr>
        <w:t xml:space="preserve"> вариант 8.1</w:t>
      </w:r>
      <w:r w:rsidR="009A12E7" w:rsidRPr="009A12E7">
        <w:rPr>
          <w:rFonts w:ascii="Times New Roman" w:hAnsi="Times New Roman"/>
          <w:sz w:val="24"/>
          <w:szCs w:val="24"/>
          <w:lang w:eastAsia="zh-CN"/>
        </w:rPr>
        <w:t>)</w:t>
      </w:r>
    </w:p>
    <w:p w:rsidR="009A12E7" w:rsidRPr="009A12E7" w:rsidRDefault="009A12E7" w:rsidP="0015279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учителя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Шлычковой Галины Александровны</w:t>
      </w: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9A12E7" w:rsidRPr="009A12E7" w:rsidRDefault="009A12E7" w:rsidP="009A12E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E80184" w:rsidRDefault="009A12E7" w:rsidP="00D9780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</w:t>
      </w:r>
      <w:r w:rsidR="00D97809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</w:t>
      </w:r>
      <w:r w:rsidR="00E80184">
        <w:rPr>
          <w:rFonts w:ascii="Times New Roman" w:hAnsi="Times New Roman"/>
          <w:sz w:val="24"/>
          <w:szCs w:val="24"/>
          <w:lang w:eastAsia="zh-CN"/>
        </w:rPr>
        <w:t>Рассмотрено на заседании</w:t>
      </w:r>
    </w:p>
    <w:p w:rsidR="009A12E7" w:rsidRPr="009A12E7" w:rsidRDefault="009A12E7" w:rsidP="009A12E7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 w:rsidRPr="009A12E7">
        <w:rPr>
          <w:rFonts w:ascii="Times New Roman" w:hAnsi="Times New Roman"/>
          <w:sz w:val="24"/>
          <w:szCs w:val="24"/>
          <w:lang w:eastAsia="zh-CN"/>
        </w:rPr>
        <w:t>педагогического совета</w:t>
      </w:r>
    </w:p>
    <w:p w:rsidR="00D97809" w:rsidRDefault="00D97809" w:rsidP="00D9780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«____»__________</w:t>
      </w:r>
    </w:p>
    <w:p w:rsidR="00D97809" w:rsidRDefault="00613A7A" w:rsidP="00D9780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</w:t>
      </w:r>
    </w:p>
    <w:p w:rsidR="009A12E7" w:rsidRPr="009A12E7" w:rsidRDefault="00D97809" w:rsidP="00D9780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34546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:rsidR="009A12E7" w:rsidRPr="009A12E7" w:rsidRDefault="009A12E7" w:rsidP="009A12E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E80184" w:rsidRDefault="00534546" w:rsidP="00E801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                                                                                   2024-2025 уч.год.  </w:t>
      </w:r>
    </w:p>
    <w:p w:rsidR="00E80184" w:rsidRDefault="00E80184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7809" w:rsidRPr="0016647F" w:rsidRDefault="00D97809" w:rsidP="00D9780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Примерная адаптированная рабочая программа по предмету "Музыка" составлена в соответствии с требованиями Федерального государственного образовательного стандарта начального общего образования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 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Нормативная база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-Федеральный закон Российской Федерации «Об образовании в Российской Федерации»;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-Федеральный государственный образовательный стандарт образования обучающихся с умственной отсталостью (интеллектуальными нарушениями) (утв</w:t>
      </w:r>
      <w:r w:rsidRPr="0016647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 </w:t>
      </w:r>
      <w:r w:rsidRPr="0016647F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приказом 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Министерства образования и науки РФ от19 декабря 2014 г. №1599) Зарегистрировано в Минюсте РФ 3 февраля 2015 г.;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-Приказ МОиН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-Основная образовательная программа начального общего образования;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2016;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-Учебный план образовательного учреждения, принятый педагогическим советом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курса.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классе обучаются дети с ОВЗ (задержка психического развития).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Учебники позволяют строить обучение с учетом психологических и возрастных особенностей младших школьников, на основе принципа вариативности, благодаря этому закладывается возможность обучения детей с разным уровнем развития, возможность выстраивания дифференцированной работы, индивидуальных программ обучения.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учитывает особенности детей с задержкой психического развития: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 Нарушения восприятия выражается в затруднении построения целостного образа. Ребенку может быть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Особенности памяти: дети значительно лучше запоминают наглядный материал (неречевой), чем вербальный.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 У детей с задержкой психического развития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школьных заданий интеллектуальными операциями (анализ, синтез, обобщение, сравнение, абстрагирование). Учащиеся с задержкой психического развития характеризуются ослабленным здоровьем из-за постоянного проявления хронических заболеваний, повышенной утомляемостью. Программа строит обучение детей с задержкой психического развития на основе принципа коррекционно-развивающей направленности учебно-воспитательного процесса. Это означает, что учебный материал учитывает особенности детей, на каждом уроке включаются задания, обеспечивающие восприятие учебного материала.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Целью предмета «</w:t>
      </w: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Музыка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является овладение детьми музыкальной культурой, развитие музыкальности обучающихся.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реализации программы решаются следующие взаимосвязанные задачи: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артикуляционный аппарат, умение правильно формировать гласные и отчетливо произносить согласные звуки;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различать звуки по высоте и длительности, определять плавное и отрывистое проведение мелодии в процессе музыкальной деятельности;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закрепить певческие навыки: брать дыхание перед началом музыкальной фразы, петь плавно легким звуком, слышать вступление и начинать пение вместе с педагогом, петь знакомые песни, а капелла;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музыкальными инструментами и их звучанием, формировать представления о различных музыкальных коллективах: ансамбль, оркестр;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программы осуществляется с учетом особенностей развития обучающихся с легкой умственной отсталостью. Компенсация особенностей развития достигается путем доступности изложения материала, за счет включения в процесс обучения всех сохранных анализаторов, частой смены видов деятельности на уроке, разнообразия форм урочной и внеурочной деятельности.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 организации образовательного процесса.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словесный метод (рассказ, объяснение, беседа, работа с учебником);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наглядный метод (метод иллюстраций, метод демонстраций);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практический метод (упражнения, практическая работа);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репродуктивный метод (работа по алгоритму);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коллективный, индивидуальный;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творческий метод;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Место курса «Музыка» в учебном плане</w:t>
      </w:r>
    </w:p>
    <w:p w:rsidR="00D97809" w:rsidRPr="0016647F" w:rsidRDefault="005B3324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«Музыка» рассчитан на 0,5 часа (0,5 час в неделю, 17</w:t>
      </w:r>
      <w:r w:rsidR="00D97809"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учебных недели)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учебного предмета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Основной формой музыкально-эстетического воспитания являются уроки пения и музыки.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 воспринимать музыку.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коррекционных целях на уроках используются специально подобранные музыкальные произведения, которые, воздействуя на аффективную сферу ребенка, развивают высшие психические функции.</w:t>
      </w:r>
    </w:p>
    <w:p w:rsidR="00534546" w:rsidRDefault="00534546" w:rsidP="00D9780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обеспечивает БУД (базовые учебные достижения) необходимых личностных, метапредметных, предметных результатов освоения предмета, заложенных в ФГОС НОО.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гордости за свою Родину, российский народ и историю России, осознание своей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этнической и национальной принадлежности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-целостный, социально ориентированный взгляд на мир в его органичном единстве и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разнообразии природы, культур, народов и религий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-уважительное отношение к культуре других народов: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-эстетические потребности, ценности и чувства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-мотивы учебной деятельности и сформирован личностный смысл учения; навыки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сотрудничества с учителем и сверстниками.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-этические чувства доброжелательности и эмоционально-нравственной отзывчивости,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понимания и сопереживания чувствам других людей.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чувства прекрасного в процессе ознакомления с музыкальными произведениями.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воспринимать музыку различных жанров, эмоционально откликаться и выражать свое отношение к нему в различных видах деятельности;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-исполнять музыкальные произведения разных форм и жанров: пение, драматизация, музыкально-пластическое движение.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-· воспринимать музыку и выражать свое отношение к музыкальным произведениям;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-· эмоционально и осознанно относиться к музыке различных направлений: фольклору,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музыке религиозной традиции, классической и современной; понимать содержание,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интонационно-образный смысл произведений разных жанров и стилей;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 результаты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готовность слушать собеседника;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-управление эмоциями при прослушивании музыкального произведения;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навыками сотрудничества с учителем и сверстниками при хоровом пении.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-адекватно воспринимать содержательную оценку своей работы учителем;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 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работу по заданной инструкции;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цель выполняемых действий,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 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результаты собственной и коллективной работы по заданным критериям;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 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творческую задачу, используя известные средства;</w:t>
      </w:r>
    </w:p>
    <w:p w:rsidR="00D97809" w:rsidRPr="0016647F" w:rsidRDefault="00534546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курса</w:t>
      </w:r>
      <w:r w:rsidR="00D97809"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Музыка в жизни человека. </w:t>
      </w: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закономерности музыкального искусства.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Музыкальная картина мира.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D97809" w:rsidRPr="0016647F" w:rsidRDefault="00D97809" w:rsidP="00D978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D97809" w:rsidRPr="0016647F" w:rsidRDefault="00D97809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16647F">
        <w:rPr>
          <w:rFonts w:ascii="Verdana" w:eastAsia="Times New Roman" w:hAnsi="Verdana"/>
          <w:color w:val="000000"/>
          <w:sz w:val="20"/>
          <w:szCs w:val="20"/>
          <w:lang w:eastAsia="ru-RU"/>
        </w:rPr>
        <w:t> </w:t>
      </w:r>
    </w:p>
    <w:p w:rsidR="00D97809" w:rsidRPr="0016647F" w:rsidRDefault="00D97809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16647F">
        <w:rPr>
          <w:rFonts w:ascii="Verdana" w:eastAsia="Times New Roman" w:hAnsi="Verdana"/>
          <w:color w:val="000000"/>
          <w:sz w:val="20"/>
          <w:szCs w:val="20"/>
          <w:lang w:eastAsia="ru-RU"/>
        </w:rPr>
        <w:t> </w:t>
      </w:r>
    </w:p>
    <w:tbl>
      <w:tblPr>
        <w:tblStyle w:val="ab"/>
        <w:tblpPr w:leftFromText="45" w:rightFromText="45" w:vertAnchor="text"/>
        <w:tblW w:w="0" w:type="auto"/>
        <w:tblLook w:val="04A0" w:firstRow="1" w:lastRow="0" w:firstColumn="1" w:lastColumn="0" w:noHBand="0" w:noVBand="1"/>
      </w:tblPr>
      <w:tblGrid>
        <w:gridCol w:w="896"/>
        <w:gridCol w:w="12246"/>
        <w:gridCol w:w="1644"/>
      </w:tblGrid>
      <w:tr w:rsidR="00D97809" w:rsidRPr="0016647F" w:rsidTr="00D97809">
        <w:trPr>
          <w:trHeight w:val="120"/>
        </w:trPr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темы, раздела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Россия-Родина моя.</w:t>
            </w:r>
          </w:p>
        </w:tc>
        <w:tc>
          <w:tcPr>
            <w:tcW w:w="55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Мелодия – душа музыки.</w:t>
            </w:r>
            <w:r w:rsidR="005B3324">
              <w:rPr>
                <w:rFonts w:ascii="Times New Roman" w:eastAsia="Times New Roman" w:hAnsi="Times New Roman"/>
                <w:sz w:val="24"/>
                <w:szCs w:val="24"/>
              </w:rPr>
              <w:t>Природа и музыка.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Виват, Россия! (кант). Наша слава - русская держава.</w:t>
            </w:r>
            <w:r w:rsidR="005B3324">
              <w:rPr>
                <w:rFonts w:ascii="Times New Roman" w:eastAsia="Times New Roman" w:hAnsi="Times New Roman"/>
                <w:sz w:val="24"/>
                <w:szCs w:val="24"/>
              </w:rPr>
              <w:t>Кантата «Александр Невский»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День, полный событий.</w:t>
            </w:r>
          </w:p>
        </w:tc>
        <w:tc>
          <w:tcPr>
            <w:tcW w:w="55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Утро.</w:t>
            </w:r>
            <w:r w:rsidR="005B3324">
              <w:rPr>
                <w:rFonts w:ascii="Times New Roman" w:eastAsia="Times New Roman" w:hAnsi="Times New Roman"/>
                <w:sz w:val="24"/>
                <w:szCs w:val="24"/>
              </w:rPr>
              <w:t>Вечер.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Портрет в музыке. В каждой интонации спрятан человек.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5B332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«О России петь – что стремиться в храм».</w:t>
            </w:r>
          </w:p>
        </w:tc>
        <w:tc>
          <w:tcPr>
            <w:tcW w:w="55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97809" w:rsidRPr="0016647F" w:rsidTr="00D97809">
        <w:trPr>
          <w:trHeight w:val="45"/>
        </w:trPr>
        <w:tc>
          <w:tcPr>
            <w:tcW w:w="30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Радуйся Мария! Богородице Дево, радуйся!</w:t>
            </w:r>
            <w:r w:rsidR="005B3324">
              <w:rPr>
                <w:rFonts w:ascii="Times New Roman" w:eastAsia="Times New Roman" w:hAnsi="Times New Roman"/>
                <w:sz w:val="24"/>
                <w:szCs w:val="24"/>
              </w:rPr>
              <w:t>Древнейшая песнь материнства.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5B3324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Святые земли Русской. Княгиня Ольга. Князь Владимир.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55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Настрою гусли на старинный лад… Былина о Добрыне Никитиче.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Лель, мой Лель… Песни Баяна. Из оперы «Руслан и Людмила». М. Глинка.</w:t>
            </w:r>
            <w:r w:rsidR="001C0FA6">
              <w:rPr>
                <w:rFonts w:ascii="Times New Roman" w:eastAsia="Times New Roman" w:hAnsi="Times New Roman"/>
                <w:sz w:val="24"/>
                <w:szCs w:val="24"/>
              </w:rPr>
              <w:t>Прощание с Масленицой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rPr>
          <w:trHeight w:val="45"/>
        </w:trPr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rPr>
          <w:trHeight w:val="45"/>
        </w:trPr>
        <w:tc>
          <w:tcPr>
            <w:tcW w:w="300" w:type="pct"/>
            <w:hideMark/>
          </w:tcPr>
          <w:p w:rsidR="00D97809" w:rsidRPr="0016647F" w:rsidRDefault="00D97809" w:rsidP="00D97809">
            <w:pPr>
              <w:spacing w:line="4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музыкальном театре.</w:t>
            </w:r>
          </w:p>
        </w:tc>
        <w:tc>
          <w:tcPr>
            <w:tcW w:w="55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Опера «Снегурочка»,- фрагменты. Н. Римский-Корсаков.</w:t>
            </w:r>
          </w:p>
        </w:tc>
        <w:tc>
          <w:tcPr>
            <w:tcW w:w="550" w:type="pct"/>
            <w:hideMark/>
          </w:tcPr>
          <w:p w:rsidR="00D97809" w:rsidRPr="0016647F" w:rsidRDefault="001C0FA6" w:rsidP="001C0FA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Балет «Спящая красавица». Фрагменты из балета П. Чайковского.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 современных ритмах. Мюзиклы.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концертном зале.</w:t>
            </w:r>
          </w:p>
        </w:tc>
        <w:tc>
          <w:tcPr>
            <w:tcW w:w="55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Музыкальные инструменты </w:t>
            </w:r>
            <w:r w:rsidR="001C0FA6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флейта</w:t>
            </w:r>
            <w:r w:rsidR="001C0FA6">
              <w:rPr>
                <w:rFonts w:ascii="Times New Roman" w:eastAsia="Times New Roman" w:hAnsi="Times New Roman"/>
                <w:sz w:val="24"/>
                <w:szCs w:val="24"/>
              </w:rPr>
              <w:t xml:space="preserve"> Скрипка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. Звучащие картины.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Сюита «Пер Гюнт».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Э. Григ.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«Героическая». Призыв к мужеству. Вторая часть, финал Симфония № 3 Л. Бетховен.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Чудо музыка.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Острый ритм – джаза звуки.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1C0FA6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Мир Прокофьева. Певцы родной природы.</w:t>
            </w: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97809" w:rsidRPr="0016647F" w:rsidTr="00D97809">
        <w:tc>
          <w:tcPr>
            <w:tcW w:w="3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C0FA6" w:rsidRDefault="001C0FA6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F4673D" w:rsidRDefault="00F4673D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F4673D" w:rsidRDefault="00F4673D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F4673D" w:rsidRDefault="00F4673D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</w:p>
    <w:p w:rsidR="00D97809" w:rsidRPr="0016647F" w:rsidRDefault="00D97809" w:rsidP="00D97809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16647F"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lastRenderedPageBreak/>
        <w:t>КАЛЕНДАРНО - ТЕМАТИЧЕСКОЕ ПЛАНИРОВАНИЕ</w:t>
      </w:r>
    </w:p>
    <w:tbl>
      <w:tblPr>
        <w:tblStyle w:val="ab"/>
        <w:tblW w:w="0" w:type="auto"/>
        <w:tblInd w:w="-1168" w:type="dxa"/>
        <w:tblLook w:val="04A0" w:firstRow="1" w:lastRow="0" w:firstColumn="1" w:lastColumn="0" w:noHBand="0" w:noVBand="1"/>
      </w:tblPr>
      <w:tblGrid>
        <w:gridCol w:w="516"/>
        <w:gridCol w:w="740"/>
        <w:gridCol w:w="1939"/>
        <w:gridCol w:w="1068"/>
        <w:gridCol w:w="1017"/>
        <w:gridCol w:w="1121"/>
        <w:gridCol w:w="1121"/>
        <w:gridCol w:w="1110"/>
        <w:gridCol w:w="1110"/>
        <w:gridCol w:w="3292"/>
      </w:tblGrid>
      <w:tr w:rsidR="00D97809" w:rsidRPr="0016647F" w:rsidTr="00D97809">
        <w:trPr>
          <w:gridAfter w:val="5"/>
          <w:wAfter w:w="6156" w:type="dxa"/>
          <w:trHeight w:val="276"/>
        </w:trPr>
        <w:tc>
          <w:tcPr>
            <w:tcW w:w="406" w:type="dxa"/>
            <w:vMerge w:val="restar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53" w:type="dxa"/>
            <w:vMerge w:val="restar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652" w:type="dxa"/>
            <w:vMerge w:val="restar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урока (страницы учебника, тетради)</w:t>
            </w:r>
          </w:p>
        </w:tc>
        <w:tc>
          <w:tcPr>
            <w:tcW w:w="1872" w:type="dxa"/>
            <w:gridSpan w:val="2"/>
            <w:vMerge w:val="restart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Решаемые проблемы</w:t>
            </w:r>
          </w:p>
        </w:tc>
      </w:tr>
      <w:tr w:rsidR="00D97809" w:rsidRPr="0016647F" w:rsidTr="00D97809">
        <w:tc>
          <w:tcPr>
            <w:tcW w:w="406" w:type="dxa"/>
            <w:vMerge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Понятия</w:t>
            </w:r>
          </w:p>
        </w:tc>
        <w:tc>
          <w:tcPr>
            <w:tcW w:w="3914" w:type="dxa"/>
            <w:gridSpan w:val="3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«Мелодия-душа музыки!»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( уч. Стр. 6-7)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П.И.Чайковский «Симфония № 4»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понятие образов родной природы в музыке русских композиторов.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Мелодия,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песенность, симфония, лирический образ.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Выявлять мелодичность и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песенность в музыке.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Выражать свое эмоциональное отношение к искусству в процессе исполнения музыкального произведения.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F467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Виват, Россия! Наша слава – Русская держава.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Расширение и углубление знаний; путешествие в историческое прошлое.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(уч.,12-15; р.т., 12-13)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понятия образов Родины, защитников Отечества в различных жанров музыки: кант, народная песня.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Кант, песенность, маршевость, интонация музыки и речи, солдатская песня, марш, хор, куплет.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выявлять настроения и чувства человека, выраженные в музыке.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Воспитание чувства любви и гордости за свою Родину, российский народ и историческое прошлое России; осознание своей этнической и национальной принадлежности;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F467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Кантата «Александр Невский».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нового материала;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путешествие.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(уч.,16-17; р.т., 4-7)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Дать понятие кантаты, на основе музыки Прокофьева.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Кантата, набат, вступление, трехчастная форма.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Научатся: отличать кантату от канта; выявлять значимость трехчастного построения музыки;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передавать в пении героический характер музыки; «исполнять» партию колокола.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Проявлять эмоциональную отзывчивость на музыкальные произаедения различного образного содержания.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F4673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F4673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Утро.</w:t>
            </w:r>
            <w:r w:rsidR="00F4673D">
              <w:rPr>
                <w:rFonts w:ascii="Times New Roman" w:eastAsia="Times New Roman" w:hAnsi="Times New Roman"/>
                <w:sz w:val="24"/>
                <w:szCs w:val="24"/>
              </w:rPr>
              <w:t>Вечер.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( уч. Стр. 24-25)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Прослушивание: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Э.Григ «Утро»,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П.Чайковский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«Утренняя молитва»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М.Мусоргский «Рассвет на Москве-реке»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Познакомить с жанром портрета в музыке.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Песенность, развитие, повтор, лад, тембр.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проводить интонационно-образный анализ инструментального произведения; эмоционально сопереживать музыку.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Принимать позицию слушателя (исполнителя) музыкальных произведений, владеть навыками оценки и самооценки музыкально-творческой деятельности.</w:t>
            </w:r>
          </w:p>
        </w:tc>
        <w:bookmarkStart w:id="0" w:name="_GoBack"/>
        <w:bookmarkEnd w:id="0"/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F4673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«Портрет в музыке.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 каждой интонации спрятан человек»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( уч. Стр. 27-29)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Прослушивание: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С.Прокофьев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«Болтунья»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Балет «Золушка»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Симф.сказка «Петя и волк»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Познакомить с портретами «нарисованными» музыкой Прокофьева.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Изобразительность, выразительность, контраст, скороговорка.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 воплощать эмоциональные состояния в различных видах музыкально-творческой деятельности; проводить интонационно-образный анализ инструментального произведения.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Воспитание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8E1CF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8E1CF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E1CF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«Радуйся Мария!». «Богородице Дево, радуйся!».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«Аве, Мария». Ф. Шуберт, слова В. Скотта, пер. А. Пле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softHyphen/>
              <w:t>щеева.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представление о духовных песнопениях.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Молитва, песня, всенощное, тропарь, величание.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анализировать музыкальные произведения, выразительно исполнять музыку религиозного содержания; анализировать картины (икону).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Воспитание духовно-нравственных качеств; развитие толерантности по отношению к культуре других народов и стран; формирование трепетных, нежных чувств к матери,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E1CF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Святые земли Русской. Княгиня Ольга. Князь Владимир.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представления о связи русской истории, традиций, церковной музыки и Русских святых.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Фреска, икона, арфа, симфония-действо, христиане.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выразительно, интонационно-осмысленно исполнить величания и песнопения; проводить разбор музыкального произведения; анализировать картину (икону).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Приобщение к духовно-нравственным идеалам, к историческому прошлому своей Родины.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E1CF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Настрою гусли на старинный лад… Былина о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Добрыне Никитиче. Обработка. Н. А. Римского-Корсакова.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Дать представление о самом древнем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жанре песенного фольклора -былине.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Былина, певец-сказитель, гусли, былинный напев,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подражание гуслям.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Научатся: напевно, используя цепное дыхание,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исполнить былину и песню без сопровождения; исполнять аккомпанемент былины на воображаемых гуслях.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уважительного отношения к истории и культуре.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Осознание своей этнической принадлежности.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8E1CF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Лель, мой Лель… Песни Баяна. Из оперы «Руслан и Людмила». М. Глинка. Третья песня Леля.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представление о низком женском голосе – меццо-сопрано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Песня, куплет, меццо-сопрано, кларнет, литавры.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воплощать музыкальные образы во время разыгрывания песни, импровизации.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Развитие мотивов музыкально-учебной деятельности и реализация творческого потенциала в процессе коллективного музицирования.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8E1CF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8E1CF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8E1CF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Опера «Снегурочка»,- фрагменты. Н. Римский-Корсаков.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Расширять представление об опере-сказке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Сцена из оперы, ария, сопрано, шествие, каватина, тенор.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воплощать музыкальные образы в пении, музицировании.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Формирование уважительного отношения к истории и культуре. Осознание своей этнической принадлежности.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B722E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D97809"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Балет «Спящая красавица». Фрагменты из балета П. Чайковского.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Познакомить с балетом.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Контрастные образы, сцена из балета, интонация, развитие.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проводить интонационно-образный анализ.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Формирование интонационно-стилевого слуха; понимание образов добра и зла, участвовать в сценическом воплощении отдельных фрагментов музыкального спектакля.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B722E4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В современных ритмах. Фрагменты из мюзиклов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«Звуки музыки» Р. Роджерса и «Волк и семеро козлят» А.Рыбникова.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Дать представление о жанре – мюзикл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Современные интонации и ритмы, мюзикл.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Научатся: воплощать музыкальные образы при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создании театрализованных и музыкально-пластических композиций, исполнении вокально-хоровых произведений.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Осознание триединства композитор-исполнитель-слушатель и роли каждого из них в создании и бытовании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музыки; участвовать в сценическом воплощении отдельных фрагментов музыкального спектакля;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B722E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Музыкальные инструменты -флейта. Звучащие картины.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представление о древних музыкальных инструментах -флейте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Деревянные духовые инструменты, старинная и современная музыка.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 воспринимать музыку и выражать свое отношение к музыкальным произведениям.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Эмоциональный отклик на музыку; формирование эстетических чувств.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B722E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Сюита «Пер Гюнт». Пер Гюнт; Сюита № 1 -фрагменты;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Сюита № 2 - фрагменты. Э. Григ.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Дать представление о жанре сюита.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Сюита, тема, вариационное развитие, песенность, маршевость, танцевальность.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проводить интонационно-образный и жанрово-стилевой анализ музыкальных произведений.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Развитие эмоциональной сферы.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B722E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«Героическая». Призыв к мужеству. Вторая часть, финал Симфония № 3 «Героическая»- фрагменты. Л. Бетховен.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Познакомить с творчеством Бетховена и музыкальной формой -симфония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Симфония, дирижер, маршевость, песенность, контраст, финал, тема, вариация, контрданс.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Проследить за развитием образов Симфонии № 3 Л. ван Бетховена.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Развивать интонационное чувство музыки, чувство эмпатии, эмоциональный отклик на музыку; развитие ассоциативно-образного мышления.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B722E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D97809"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 xml:space="preserve">Чудо музыка. «Мы дружим с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музыкой». И. Гайдн, русский текст П.Синявского. «Чудо-музыка» Д. Кабалевский, сл. З. Александровой.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Дать представление о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джазе, истории возникновения джаза, стилях.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Песенность, танцевальность,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куплетная форма, лад, импровизация, ритм, джаз-оркестр, спиричуэл, джаз, блюз.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Научатся: определять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характер, настроение, жанровую основу песен, принимать участие в исполнительской деятельности.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эстетических потребностей, развитие 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эмоциональной сферы.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 </w:t>
            </w:r>
            <w:r w:rsidR="00B722E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Острый ритм – джаза звуки. Джазовые композиции: «Острый ритм» , «Безумная девчонка» Дж. Гершвина.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представление о джазе, истории возникновения джаза, стилях.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Песенность, танцевальность, куплетная форма, лад, импровизация, ритм, джаз-оркестр, спиричуэл, джаз, блюз.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импровизировать мелодии в соответствии с поэтическим содержанием в духе песни, танца, марша.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Осознание роли серьезной и легкой музыки в жизни человека; формирование эстетических потребностей, развитие эмоциональной сферы.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B722E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B722E4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3" w:type="dxa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Мир Прокофьева. Певцы родной природы. «Шествие солнца». С. Про</w:t>
            </w: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softHyphen/>
              <w:t>кофьев.</w:t>
            </w:r>
          </w:p>
        </w:tc>
        <w:tc>
          <w:tcPr>
            <w:tcW w:w="187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Познакомить с образами природы в музыке Прокофьева</w:t>
            </w:r>
          </w:p>
        </w:tc>
        <w:tc>
          <w:tcPr>
            <w:tcW w:w="224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Песенность, музыкальные иллюстрации, кантата, хор, симф.оркестр,</w:t>
            </w:r>
          </w:p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Фортепианная, вокальная, симфоническая музыка, музыкальная речь.</w:t>
            </w:r>
          </w:p>
        </w:tc>
        <w:tc>
          <w:tcPr>
            <w:tcW w:w="1922" w:type="dxa"/>
            <w:gridSpan w:val="2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Научатся: понимать жанрово-стилистические особенности и особенности музыкального языка музыки С.Прокофьева; осознанно подходить к выбору средств выразительности для воплощения музыкального образа.</w:t>
            </w:r>
          </w:p>
        </w:tc>
        <w:tc>
          <w:tcPr>
            <w:tcW w:w="1992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эмпатии, эмоциональное отношение к музыке; ассоциативно-образное мышление.</w:t>
            </w:r>
          </w:p>
        </w:tc>
      </w:tr>
      <w:tr w:rsidR="00D97809" w:rsidRPr="0016647F" w:rsidTr="00D97809">
        <w:tc>
          <w:tcPr>
            <w:tcW w:w="406" w:type="dxa"/>
            <w:hideMark/>
          </w:tcPr>
          <w:p w:rsidR="00D97809" w:rsidRPr="0016647F" w:rsidRDefault="00D97809" w:rsidP="00D978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47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hideMark/>
          </w:tcPr>
          <w:p w:rsidR="00D97809" w:rsidRPr="0016647F" w:rsidRDefault="00D97809" w:rsidP="00D97809">
            <w:pPr>
              <w:rPr>
                <w:rFonts w:ascii="Times New Roman" w:eastAsia="Times New Roman" w:hAnsi="Times New Roman"/>
              </w:rPr>
            </w:pPr>
          </w:p>
        </w:tc>
      </w:tr>
    </w:tbl>
    <w:p w:rsidR="00D97809" w:rsidRDefault="00D97809" w:rsidP="00D97809"/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13A7A" w:rsidRDefault="00613A7A" w:rsidP="00E80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80184" w:rsidRPr="00C625BD" w:rsidRDefault="00E80184" w:rsidP="00E80184">
      <w:pPr>
        <w:pStyle w:val="a3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center"/>
        <w:rPr>
          <w:sz w:val="24"/>
          <w:szCs w:val="24"/>
        </w:rPr>
      </w:pPr>
    </w:p>
    <w:p w:rsidR="00C110AC" w:rsidRDefault="00C110AC" w:rsidP="00C110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C110AC" w:rsidRDefault="00C110AC" w:rsidP="00C110AC">
      <w:pPr>
        <w:rPr>
          <w:sz w:val="24"/>
          <w:szCs w:val="24"/>
        </w:rPr>
      </w:pPr>
    </w:p>
    <w:p w:rsidR="00F01296" w:rsidRDefault="00F01296" w:rsidP="00F01296">
      <w:pPr>
        <w:jc w:val="right"/>
        <w:rPr>
          <w:i/>
          <w:sz w:val="24"/>
          <w:szCs w:val="24"/>
        </w:rPr>
      </w:pPr>
    </w:p>
    <w:p w:rsidR="00F01296" w:rsidRDefault="00F01296" w:rsidP="00FF5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10AC" w:rsidRDefault="00F01296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01296">
        <w:rPr>
          <w:rFonts w:ascii="Times New Roman" w:hAnsi="Times New Roman"/>
          <w:sz w:val="28"/>
          <w:szCs w:val="28"/>
        </w:rPr>
        <w:lastRenderedPageBreak/>
        <w:t xml:space="preserve">                       </w:t>
      </w:r>
      <w:r w:rsidR="004607BF">
        <w:rPr>
          <w:rFonts w:ascii="Times New Roman" w:hAnsi="Times New Roman"/>
          <w:sz w:val="28"/>
          <w:szCs w:val="28"/>
        </w:rPr>
        <w:t xml:space="preserve">     </w:t>
      </w: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C110AC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A12E7" w:rsidRDefault="00C110AC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4607BF">
        <w:rPr>
          <w:rFonts w:ascii="Times New Roman" w:hAnsi="Times New Roman"/>
          <w:sz w:val="28"/>
          <w:szCs w:val="28"/>
        </w:rPr>
        <w:t xml:space="preserve">       </w:t>
      </w:r>
      <w:r w:rsidR="00F01296" w:rsidRPr="00F01296">
        <w:rPr>
          <w:rFonts w:ascii="Times New Roman" w:hAnsi="Times New Roman"/>
          <w:sz w:val="28"/>
          <w:szCs w:val="28"/>
        </w:rPr>
        <w:t xml:space="preserve">   </w:t>
      </w:r>
    </w:p>
    <w:p w:rsidR="009A12E7" w:rsidRDefault="009A12E7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15279D" w:rsidRDefault="009A12E7" w:rsidP="00F0129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FF5E7D" w:rsidRDefault="00FF5E7D" w:rsidP="00FF5E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sectPr w:rsidR="00FF5E7D" w:rsidSect="00B878A0">
      <w:footerReference w:type="default" r:id="rId8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8B3" w:rsidRDefault="008468B3" w:rsidP="00A90E93">
      <w:pPr>
        <w:spacing w:after="0" w:line="240" w:lineRule="auto"/>
      </w:pPr>
      <w:r>
        <w:separator/>
      </w:r>
    </w:p>
  </w:endnote>
  <w:endnote w:type="continuationSeparator" w:id="0">
    <w:p w:rsidR="008468B3" w:rsidRDefault="008468B3" w:rsidP="00A9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55442"/>
      <w:docPartObj>
        <w:docPartGallery w:val="Page Numbers (Bottom of Page)"/>
        <w:docPartUnique/>
      </w:docPartObj>
    </w:sdtPr>
    <w:sdtContent>
      <w:p w:rsidR="005B3324" w:rsidRDefault="005B332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CBC">
          <w:rPr>
            <w:noProof/>
          </w:rPr>
          <w:t>10</w:t>
        </w:r>
        <w:r>
          <w:fldChar w:fldCharType="end"/>
        </w:r>
      </w:p>
    </w:sdtContent>
  </w:sdt>
  <w:p w:rsidR="005B3324" w:rsidRDefault="005B33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8B3" w:rsidRDefault="008468B3" w:rsidP="00A90E93">
      <w:pPr>
        <w:spacing w:after="0" w:line="240" w:lineRule="auto"/>
      </w:pPr>
      <w:r>
        <w:separator/>
      </w:r>
    </w:p>
  </w:footnote>
  <w:footnote w:type="continuationSeparator" w:id="0">
    <w:p w:rsidR="008468B3" w:rsidRDefault="008468B3" w:rsidP="00A90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704F"/>
    <w:multiLevelType w:val="hybridMultilevel"/>
    <w:tmpl w:val="353A6A5E"/>
    <w:lvl w:ilvl="0" w:tplc="A086A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66438A"/>
    <w:multiLevelType w:val="hybridMultilevel"/>
    <w:tmpl w:val="77E297FE"/>
    <w:lvl w:ilvl="0" w:tplc="706E881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47253"/>
    <w:multiLevelType w:val="hybridMultilevel"/>
    <w:tmpl w:val="4DA63DA0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5743F"/>
    <w:multiLevelType w:val="hybridMultilevel"/>
    <w:tmpl w:val="84FE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C520F"/>
    <w:multiLevelType w:val="hybridMultilevel"/>
    <w:tmpl w:val="71CC20E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7629EA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  <w:sz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528A4"/>
    <w:multiLevelType w:val="hybridMultilevel"/>
    <w:tmpl w:val="F8208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7DF5"/>
    <w:multiLevelType w:val="hybridMultilevel"/>
    <w:tmpl w:val="D286D41A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F6669"/>
    <w:multiLevelType w:val="hybridMultilevel"/>
    <w:tmpl w:val="12943446"/>
    <w:lvl w:ilvl="0" w:tplc="706E881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01788"/>
    <w:multiLevelType w:val="hybridMultilevel"/>
    <w:tmpl w:val="C602F26A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5DE"/>
    <w:multiLevelType w:val="multilevel"/>
    <w:tmpl w:val="27C6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C3154D"/>
    <w:multiLevelType w:val="hybridMultilevel"/>
    <w:tmpl w:val="D07E228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D28A6"/>
    <w:multiLevelType w:val="hybridMultilevel"/>
    <w:tmpl w:val="1FDA3DF8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FC7D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C2894"/>
    <w:multiLevelType w:val="hybridMultilevel"/>
    <w:tmpl w:val="D3FE50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C7E9C"/>
    <w:multiLevelType w:val="hybridMultilevel"/>
    <w:tmpl w:val="FEA82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3A63"/>
    <w:multiLevelType w:val="hybridMultilevel"/>
    <w:tmpl w:val="335012F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932DF"/>
    <w:multiLevelType w:val="hybridMultilevel"/>
    <w:tmpl w:val="9100576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1674"/>
    <w:multiLevelType w:val="hybridMultilevel"/>
    <w:tmpl w:val="4C7A50DE"/>
    <w:lvl w:ilvl="0" w:tplc="9D7629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6A7B2D6B"/>
    <w:multiLevelType w:val="hybridMultilevel"/>
    <w:tmpl w:val="3FE6DF9C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4AC2"/>
    <w:multiLevelType w:val="hybridMultilevel"/>
    <w:tmpl w:val="606C7E2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40ABE"/>
    <w:multiLevelType w:val="multilevel"/>
    <w:tmpl w:val="B1DA9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F804D4"/>
    <w:multiLevelType w:val="hybridMultilevel"/>
    <w:tmpl w:val="DEFCF2AC"/>
    <w:lvl w:ilvl="0" w:tplc="9D82FD4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6586FB8"/>
    <w:multiLevelType w:val="hybridMultilevel"/>
    <w:tmpl w:val="63063A80"/>
    <w:lvl w:ilvl="0" w:tplc="9D82F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82FD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A72CE"/>
    <w:multiLevelType w:val="hybridMultilevel"/>
    <w:tmpl w:val="3B78C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3"/>
  </w:num>
  <w:num w:numId="5">
    <w:abstractNumId w:val="11"/>
  </w:num>
  <w:num w:numId="6">
    <w:abstractNumId w:val="19"/>
  </w:num>
  <w:num w:numId="7">
    <w:abstractNumId w:val="13"/>
  </w:num>
  <w:num w:numId="8">
    <w:abstractNumId w:val="16"/>
  </w:num>
  <w:num w:numId="9">
    <w:abstractNumId w:val="23"/>
  </w:num>
  <w:num w:numId="10">
    <w:abstractNumId w:val="4"/>
  </w:num>
  <w:num w:numId="11">
    <w:abstractNumId w:val="14"/>
  </w:num>
  <w:num w:numId="12">
    <w:abstractNumId w:val="6"/>
  </w:num>
  <w:num w:numId="13">
    <w:abstractNumId w:val="0"/>
  </w:num>
  <w:num w:numId="14">
    <w:abstractNumId w:val="9"/>
  </w:num>
  <w:num w:numId="15">
    <w:abstractNumId w:val="12"/>
  </w:num>
  <w:num w:numId="16">
    <w:abstractNumId w:val="22"/>
  </w:num>
  <w:num w:numId="17">
    <w:abstractNumId w:val="18"/>
  </w:num>
  <w:num w:numId="18">
    <w:abstractNumId w:val="20"/>
  </w:num>
  <w:num w:numId="19">
    <w:abstractNumId w:val="21"/>
  </w:num>
  <w:num w:numId="20">
    <w:abstractNumId w:val="2"/>
  </w:num>
  <w:num w:numId="21">
    <w:abstractNumId w:val="7"/>
  </w:num>
  <w:num w:numId="22">
    <w:abstractNumId w:val="10"/>
  </w:num>
  <w:num w:numId="23">
    <w:abstractNumId w:val="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E7D"/>
    <w:rsid w:val="0015279D"/>
    <w:rsid w:val="0017467D"/>
    <w:rsid w:val="00183E0B"/>
    <w:rsid w:val="001C0FA6"/>
    <w:rsid w:val="002C5262"/>
    <w:rsid w:val="0032221D"/>
    <w:rsid w:val="004607BF"/>
    <w:rsid w:val="00534546"/>
    <w:rsid w:val="005B3324"/>
    <w:rsid w:val="00613A7A"/>
    <w:rsid w:val="008468B3"/>
    <w:rsid w:val="0086671B"/>
    <w:rsid w:val="008E1CF9"/>
    <w:rsid w:val="009A12E7"/>
    <w:rsid w:val="009E4B60"/>
    <w:rsid w:val="009E5864"/>
    <w:rsid w:val="00A10D7B"/>
    <w:rsid w:val="00A633A5"/>
    <w:rsid w:val="00A90E93"/>
    <w:rsid w:val="00AA49D8"/>
    <w:rsid w:val="00AE37A6"/>
    <w:rsid w:val="00B722E4"/>
    <w:rsid w:val="00B847D9"/>
    <w:rsid w:val="00B878A0"/>
    <w:rsid w:val="00BF6395"/>
    <w:rsid w:val="00C110AC"/>
    <w:rsid w:val="00C203BB"/>
    <w:rsid w:val="00C72DF0"/>
    <w:rsid w:val="00C97CBC"/>
    <w:rsid w:val="00D97809"/>
    <w:rsid w:val="00E80184"/>
    <w:rsid w:val="00EC60EE"/>
    <w:rsid w:val="00F01296"/>
    <w:rsid w:val="00F235FA"/>
    <w:rsid w:val="00F4673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21ED"/>
  <w15:docId w15:val="{43834C7C-FF57-4F9F-8C28-A6F2E337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E7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FF5E7D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E7D"/>
    <w:rPr>
      <w:rFonts w:ascii="Cambria" w:eastAsia="Times New Roman" w:hAnsi="Cambria" w:cs="Times New Roman"/>
      <w:color w:val="243F60"/>
      <w:sz w:val="24"/>
      <w:szCs w:val="24"/>
    </w:rPr>
  </w:style>
  <w:style w:type="paragraph" w:styleId="a3">
    <w:name w:val="List Paragraph"/>
    <w:basedOn w:val="a"/>
    <w:uiPriority w:val="34"/>
    <w:qFormat/>
    <w:rsid w:val="00FF5E7D"/>
    <w:pPr>
      <w:spacing w:after="200" w:line="276" w:lineRule="auto"/>
      <w:ind w:left="720"/>
      <w:contextualSpacing/>
    </w:pPr>
  </w:style>
  <w:style w:type="paragraph" w:customStyle="1" w:styleId="ParagraphStyle">
    <w:name w:val="Paragraph Style"/>
    <w:rsid w:val="00FF5E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А ОСН ТЕКСТ Знак"/>
    <w:link w:val="a5"/>
    <w:locked/>
    <w:rsid w:val="00FF5E7D"/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paragraph" w:customStyle="1" w:styleId="a5">
    <w:name w:val="А ОСН ТЕКСТ"/>
    <w:basedOn w:val="a"/>
    <w:link w:val="a4"/>
    <w:rsid w:val="00FF5E7D"/>
    <w:pPr>
      <w:spacing w:after="0" w:line="360" w:lineRule="auto"/>
      <w:ind w:firstLine="454"/>
      <w:jc w:val="both"/>
    </w:pPr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character" w:customStyle="1" w:styleId="podzag1">
    <w:name w:val="podzag_1 Знак"/>
    <w:basedOn w:val="a0"/>
    <w:link w:val="podzag10"/>
    <w:locked/>
    <w:rsid w:val="00FF5E7D"/>
    <w:rPr>
      <w:rFonts w:ascii="Arial" w:hAnsi="Arial" w:cs="Arial"/>
      <w:b/>
      <w:bCs/>
      <w:sz w:val="26"/>
      <w:szCs w:val="26"/>
    </w:rPr>
  </w:style>
  <w:style w:type="paragraph" w:customStyle="1" w:styleId="podzag10">
    <w:name w:val="podzag_1"/>
    <w:basedOn w:val="a"/>
    <w:link w:val="podzag1"/>
    <w:rsid w:val="00FF5E7D"/>
    <w:pPr>
      <w:spacing w:before="100" w:beforeAutospacing="1" w:after="100" w:afterAutospacing="1" w:line="240" w:lineRule="auto"/>
      <w:jc w:val="center"/>
    </w:pPr>
    <w:rPr>
      <w:rFonts w:ascii="Arial" w:eastAsiaTheme="minorHAnsi" w:hAnsi="Arial" w:cs="Arial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32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32221D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customStyle="1" w:styleId="1">
    <w:name w:val="Основной текст1"/>
    <w:basedOn w:val="a"/>
    <w:rsid w:val="0032221D"/>
    <w:pPr>
      <w:shd w:val="clear" w:color="auto" w:fill="FFFFFF"/>
      <w:spacing w:after="0" w:line="317" w:lineRule="exact"/>
    </w:pPr>
    <w:rPr>
      <w:sz w:val="27"/>
      <w:szCs w:val="27"/>
      <w:lang w:eastAsia="ru-RU"/>
    </w:rPr>
  </w:style>
  <w:style w:type="paragraph" w:customStyle="1" w:styleId="a7">
    <w:name w:val="Базовый"/>
    <w:uiPriority w:val="99"/>
    <w:rsid w:val="0032221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012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47D9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E801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 Spacing"/>
    <w:basedOn w:val="a"/>
    <w:link w:val="ad"/>
    <w:uiPriority w:val="1"/>
    <w:qFormat/>
    <w:rsid w:val="00E80184"/>
    <w:pPr>
      <w:suppressAutoHyphens/>
      <w:spacing w:after="0" w:line="240" w:lineRule="auto"/>
    </w:pPr>
    <w:rPr>
      <w:rFonts w:cs="Calibri"/>
      <w:lang w:eastAsia="ar-SA"/>
    </w:rPr>
  </w:style>
  <w:style w:type="character" w:customStyle="1" w:styleId="ad">
    <w:name w:val="Без интервала Знак"/>
    <w:basedOn w:val="a0"/>
    <w:link w:val="ac"/>
    <w:uiPriority w:val="1"/>
    <w:rsid w:val="00E80184"/>
    <w:rPr>
      <w:rFonts w:ascii="Calibri" w:eastAsia="Calibri" w:hAnsi="Calibri" w:cs="Calibri"/>
      <w:lang w:eastAsia="ar-SA"/>
    </w:rPr>
  </w:style>
  <w:style w:type="paragraph" w:customStyle="1" w:styleId="10">
    <w:name w:val="Без интервала1"/>
    <w:basedOn w:val="a"/>
    <w:qFormat/>
    <w:rsid w:val="00E80184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_"/>
    <w:basedOn w:val="a0"/>
    <w:link w:val="2"/>
    <w:locked/>
    <w:rsid w:val="00E80184"/>
    <w:rPr>
      <w:rFonts w:ascii="Trebuchet MS" w:eastAsia="Times New Roman" w:hAnsi="Trebuchet MS" w:cs="Trebuchet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e"/>
    <w:rsid w:val="00E80184"/>
    <w:pPr>
      <w:shd w:val="clear" w:color="auto" w:fill="FFFFFF"/>
      <w:spacing w:before="240" w:after="60" w:line="211" w:lineRule="exact"/>
      <w:jc w:val="both"/>
    </w:pPr>
    <w:rPr>
      <w:rFonts w:ascii="Trebuchet MS" w:eastAsia="Times New Roman" w:hAnsi="Trebuchet MS" w:cs="Trebuchet MS"/>
      <w:sz w:val="20"/>
      <w:szCs w:val="20"/>
    </w:rPr>
  </w:style>
  <w:style w:type="character" w:customStyle="1" w:styleId="apple-converted-space">
    <w:name w:val="apple-converted-space"/>
    <w:basedOn w:val="a0"/>
    <w:rsid w:val="00E80184"/>
  </w:style>
  <w:style w:type="character" w:customStyle="1" w:styleId="20">
    <w:name w:val="Заголовок №2_"/>
    <w:link w:val="21"/>
    <w:locked/>
    <w:rsid w:val="00E80184"/>
    <w:rPr>
      <w:rFonts w:ascii="Microsoft Sans Serif" w:eastAsia="Times New Roman" w:hAnsi="Microsoft Sans Serif" w:cs="Microsoft Sans Serif"/>
      <w:spacing w:val="10"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E80184"/>
    <w:pPr>
      <w:widowControl w:val="0"/>
      <w:shd w:val="clear" w:color="auto" w:fill="FFFFFF"/>
      <w:spacing w:before="720" w:after="240" w:line="240" w:lineRule="atLeast"/>
      <w:outlineLvl w:val="1"/>
    </w:pPr>
    <w:rPr>
      <w:rFonts w:ascii="Microsoft Sans Serif" w:eastAsia="Times New Roman" w:hAnsi="Microsoft Sans Serif" w:cs="Microsoft Sans Serif"/>
      <w:spacing w:val="10"/>
      <w:sz w:val="27"/>
      <w:szCs w:val="27"/>
    </w:rPr>
  </w:style>
  <w:style w:type="character" w:customStyle="1" w:styleId="c1">
    <w:name w:val="c1"/>
    <w:basedOn w:val="a0"/>
    <w:rsid w:val="00E80184"/>
  </w:style>
  <w:style w:type="paragraph" w:customStyle="1" w:styleId="c19">
    <w:name w:val="c19"/>
    <w:basedOn w:val="a"/>
    <w:rsid w:val="00E80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8018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E8018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lg.kubashev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Жуков</dc:creator>
  <cp:keywords/>
  <dc:description/>
  <cp:lastModifiedBy>777</cp:lastModifiedBy>
  <cp:revision>19</cp:revision>
  <cp:lastPrinted>2024-09-08T07:22:00Z</cp:lastPrinted>
  <dcterms:created xsi:type="dcterms:W3CDTF">2021-01-19T16:02:00Z</dcterms:created>
  <dcterms:modified xsi:type="dcterms:W3CDTF">2024-09-08T07:27:00Z</dcterms:modified>
</cp:coreProperties>
</file>