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footer1.xml" ContentType="application/vnd.openxmlformats-officedocument.wordprocessingml.foot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tabs>
          <w:tab w:val="clear" w:pos="708"/>
          <w:tab w:val="left" w:pos="0" w:leader="none"/>
        </w:tabs>
        <w:spacing w:lineRule="auto" w:line="264" w:before="0" w:after="160"/>
        <w:jc w:val="center"/>
        <w:outlineLvl w:val="0"/>
        <w:rPr>
          <w:b/>
          <w:b/>
          <w:sz w:val="28"/>
        </w:rPr>
      </w:pPr>
      <w:r>
        <w:rPr>
          <w:b/>
          <w:sz w:val="28"/>
        </w:rPr>
        <w:t>Филиал МБОУ-СОШ р.п. Пушкино в с. Новокривовка Советского района Саратовской области</w:t>
      </w:r>
    </w:p>
    <w:tbl>
      <w:tblPr>
        <w:tblW w:w="14792" w:type="dxa"/>
        <w:jc w:val="left"/>
        <w:tblInd w:w="0" w:type="dxa"/>
        <w:tblLayout w:type="fixed"/>
        <w:tblCellMar>
          <w:top w:w="0" w:type="dxa"/>
          <w:left w:w="108" w:type="dxa"/>
          <w:bottom w:w="0" w:type="dxa"/>
          <w:right w:w="108" w:type="dxa"/>
        </w:tblCellMar>
      </w:tblPr>
      <w:tblGrid>
        <w:gridCol w:w="4586"/>
        <w:gridCol w:w="4587"/>
        <w:gridCol w:w="5619"/>
      </w:tblGrid>
      <w:tr>
        <w:trPr>
          <w:trHeight w:val="1833" w:hRule="atLeast"/>
        </w:trPr>
        <w:tc>
          <w:tcPr>
            <w:tcW w:w="45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«Рассмотрено»</w:t>
            </w:r>
          </w:p>
          <w:p>
            <w:pPr>
              <w:pStyle w:val="Normal"/>
              <w:widowControl w:val="false"/>
              <w:spacing w:lineRule="auto" w:line="264" w:before="0" w:after="160"/>
              <w:rPr/>
            </w:pPr>
            <w:r>
              <w:rPr/>
              <w:t>Руководитель МО О.В. Михайлова</w:t>
            </w:r>
          </w:p>
          <w:p>
            <w:pPr>
              <w:pStyle w:val="Normal"/>
              <w:widowControl w:val="false"/>
              <w:spacing w:lineRule="auto" w:line="264" w:before="0" w:after="160"/>
              <w:rPr/>
            </w:pPr>
            <w:r>
              <w:rPr/>
              <w:t>Протокол №__ от   ________  2023 г.</w:t>
            </w:r>
          </w:p>
        </w:tc>
        <w:tc>
          <w:tcPr>
            <w:tcW w:w="45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«Согласовано»</w:t>
            </w:r>
          </w:p>
          <w:p>
            <w:pPr>
              <w:pStyle w:val="Normal"/>
              <w:widowControl w:val="false"/>
              <w:spacing w:lineRule="auto" w:line="264" w:before="0" w:after="160"/>
              <w:rPr/>
            </w:pPr>
            <w:r>
              <w:rPr/>
              <w:t>Заместитель директора по УР МБОУ-СОШ р.п.Пушкино в с. Новокривовка _____ В.И.Зотова</w:t>
            </w:r>
          </w:p>
          <w:p>
            <w:pPr>
              <w:pStyle w:val="Normal"/>
              <w:widowControl w:val="false"/>
              <w:spacing w:lineRule="auto" w:line="264" w:before="0" w:after="160"/>
              <w:rPr/>
            </w:pPr>
            <w:r>
              <w:rPr/>
            </w:r>
          </w:p>
          <w:p>
            <w:pPr>
              <w:pStyle w:val="Normal"/>
              <w:widowControl w:val="false"/>
              <w:spacing w:lineRule="auto" w:line="264" w:before="0" w:after="160"/>
              <w:rPr/>
            </w:pPr>
            <w:r>
              <w:rPr/>
            </w:r>
          </w:p>
        </w:tc>
        <w:tc>
          <w:tcPr>
            <w:tcW w:w="56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«Утверждаю»</w:t>
            </w:r>
          </w:p>
          <w:p>
            <w:pPr>
              <w:pStyle w:val="Normal"/>
              <w:widowControl w:val="false"/>
              <w:spacing w:lineRule="auto" w:line="264" w:before="0" w:after="160"/>
              <w:rPr/>
            </w:pPr>
            <w:r>
              <w:rPr/>
              <w:t>Директор филиала МБОУ -СОШ р.п.Пушкино в с. Новокривовка</w:t>
            </w:r>
          </w:p>
          <w:p>
            <w:pPr>
              <w:pStyle w:val="Normal"/>
              <w:widowControl w:val="false"/>
              <w:spacing w:lineRule="auto" w:line="264" w:before="0" w:after="160"/>
              <w:rPr/>
            </w:pPr>
            <w:r>
              <w:rPr/>
              <w:t xml:space="preserve">                              </w:t>
            </w:r>
            <w:r>
              <w:rPr/>
              <w:t>________О.А.Кубашева</w:t>
            </w:r>
          </w:p>
          <w:p>
            <w:pPr>
              <w:pStyle w:val="Normal"/>
              <w:widowControl w:val="false"/>
              <w:spacing w:lineRule="auto" w:line="264" w:before="0" w:after="160"/>
              <w:rPr/>
            </w:pPr>
            <w:r>
              <w:rPr/>
              <w:t>Приказ № ____ от ___________2023 г.</w:t>
            </w:r>
          </w:p>
          <w:p>
            <w:pPr>
              <w:pStyle w:val="Normal"/>
              <w:widowControl w:val="false"/>
              <w:spacing w:lineRule="auto" w:line="264" w:before="0" w:after="160"/>
              <w:rPr/>
            </w:pPr>
            <w:r>
              <w:rPr/>
            </w:r>
          </w:p>
        </w:tc>
      </w:tr>
    </w:tbl>
    <w:p>
      <w:pPr>
        <w:pStyle w:val="Normal"/>
        <w:jc w:val="center"/>
        <w:rPr>
          <w:sz w:val="28"/>
          <w:szCs w:val="28"/>
          <w:u w:val="single"/>
        </w:rPr>
      </w:pPr>
      <w:r>
        <w:rPr>
          <w:rFonts w:eastAsia="Calibri" w:cs="" w:cstheme="minorBidi"/>
          <w:b/>
          <w:i/>
          <w:sz w:val="28"/>
          <w:szCs w:val="28"/>
          <w:lang w:eastAsia="en-US"/>
        </w:rPr>
      </w:r>
    </w:p>
    <w:p>
      <w:pPr>
        <w:pStyle w:val="Normal"/>
        <w:jc w:val="center"/>
        <w:rPr>
          <w:rFonts w:eastAsia="" w:eastAsiaTheme="minorEastAsia"/>
          <w:sz w:val="28"/>
          <w:szCs w:val="28"/>
        </w:rPr>
      </w:pPr>
      <w:r>
        <w:rPr>
          <w:sz w:val="28"/>
          <w:szCs w:val="28"/>
        </w:rPr>
        <w:t>Рабочая программа</w:t>
      </w:r>
    </w:p>
    <w:p>
      <w:pPr>
        <w:pStyle w:val="Normal"/>
        <w:jc w:val="center"/>
        <w:rPr>
          <w:sz w:val="28"/>
          <w:szCs w:val="28"/>
        </w:rPr>
      </w:pPr>
      <w:r>
        <w:rPr>
          <w:sz w:val="28"/>
          <w:szCs w:val="28"/>
        </w:rPr>
        <w:t xml:space="preserve">По  </w:t>
      </w:r>
      <w:r>
        <w:rPr>
          <w:sz w:val="28"/>
          <w:szCs w:val="28"/>
        </w:rPr>
        <w:t>немецкому языку</w:t>
      </w:r>
    </w:p>
    <w:p>
      <w:pPr>
        <w:pStyle w:val="Normal"/>
        <w:jc w:val="center"/>
        <w:rPr>
          <w:sz w:val="28"/>
          <w:szCs w:val="28"/>
        </w:rPr>
      </w:pPr>
      <w:r>
        <w:rPr>
          <w:sz w:val="28"/>
          <w:szCs w:val="28"/>
        </w:rPr>
        <w:t>6</w:t>
      </w:r>
      <w:r>
        <w:rPr>
          <w:sz w:val="28"/>
          <w:szCs w:val="28"/>
        </w:rPr>
        <w:t xml:space="preserve"> класс</w:t>
      </w:r>
    </w:p>
    <w:p>
      <w:pPr>
        <w:pStyle w:val="Normal"/>
        <w:jc w:val="center"/>
        <w:rPr>
          <w:sz w:val="28"/>
          <w:szCs w:val="28"/>
        </w:rPr>
      </w:pPr>
      <w:r>
        <w:rPr>
          <w:sz w:val="28"/>
          <w:szCs w:val="28"/>
        </w:rPr>
        <w:t>учителя</w:t>
      </w:r>
    </w:p>
    <w:p>
      <w:pPr>
        <w:pStyle w:val="Normal"/>
        <w:jc w:val="center"/>
        <w:rPr>
          <w:sz w:val="28"/>
          <w:szCs w:val="28"/>
        </w:rPr>
      </w:pPr>
      <w:r>
        <w:rPr>
          <w:sz w:val="28"/>
          <w:szCs w:val="28"/>
        </w:rPr>
        <w:t>МБОУ-ООШ с. Новокривовка</w:t>
      </w:r>
    </w:p>
    <w:p>
      <w:pPr>
        <w:pStyle w:val="Normal"/>
        <w:jc w:val="center"/>
        <w:rPr>
          <w:sz w:val="28"/>
          <w:szCs w:val="28"/>
        </w:rPr>
      </w:pPr>
      <w:r>
        <w:rPr>
          <w:sz w:val="28"/>
          <w:szCs w:val="28"/>
        </w:rPr>
        <w:t>Борисовой Нины Владимировны</w:t>
      </w:r>
    </w:p>
    <w:p>
      <w:pPr>
        <w:pStyle w:val="Normal"/>
        <w:jc w:val="right"/>
        <w:rPr>
          <w:sz w:val="28"/>
          <w:szCs w:val="28"/>
        </w:rPr>
      </w:pPr>
      <w:r>
        <w:rPr>
          <w:sz w:val="28"/>
          <w:szCs w:val="28"/>
        </w:rPr>
        <w:t>Рассмотрено на заседании</w:t>
      </w:r>
    </w:p>
    <w:p>
      <w:pPr>
        <w:pStyle w:val="Normal"/>
        <w:jc w:val="right"/>
        <w:rPr>
          <w:sz w:val="28"/>
          <w:szCs w:val="28"/>
        </w:rPr>
      </w:pPr>
      <w:r>
        <w:rPr>
          <w:sz w:val="28"/>
          <w:szCs w:val="28"/>
        </w:rPr>
        <w:t>педагогического совета</w:t>
      </w:r>
    </w:p>
    <w:p>
      <w:pPr>
        <w:pStyle w:val="Normal"/>
        <w:jc w:val="right"/>
        <w:rPr>
          <w:sz w:val="28"/>
          <w:szCs w:val="28"/>
        </w:rPr>
      </w:pPr>
      <w:r>
        <w:rPr>
          <w:sz w:val="28"/>
          <w:szCs w:val="28"/>
        </w:rPr>
        <w:t>«____»______________</w:t>
      </w:r>
    </w:p>
    <w:p>
      <w:pPr>
        <w:pStyle w:val="Normal"/>
        <w:jc w:val="center"/>
        <w:rPr>
          <w:sz w:val="28"/>
          <w:szCs w:val="28"/>
        </w:rPr>
      </w:pPr>
      <w:r>
        <w:rPr/>
      </w:r>
    </w:p>
    <w:p>
      <w:pPr>
        <w:pStyle w:val="Normal"/>
        <w:shd w:val="clear" w:color="auto" w:fill="FFFFFF"/>
        <w:spacing w:lineRule="auto" w:line="240" w:before="0" w:after="0"/>
        <w:jc w:val="center"/>
        <w:rPr>
          <w:sz w:val="28"/>
          <w:szCs w:val="28"/>
        </w:rPr>
      </w:pPr>
      <w:r>
        <w:rPr>
          <w:rFonts w:eastAsia="Times New Roman" w:cs="Times New Roman" w:ascii="Times New Roman" w:hAnsi="Times New Roman"/>
          <w:b/>
          <w:bCs/>
          <w:color w:val="000000"/>
          <w:sz w:val="28"/>
          <w:szCs w:val="28"/>
          <w:lang w:eastAsia="ru-RU"/>
        </w:rPr>
        <w:t>202</w:t>
      </w:r>
      <w:r>
        <w:rPr>
          <w:rFonts w:eastAsia="Times New Roman" w:cs="Times New Roman" w:ascii="Times New Roman" w:hAnsi="Times New Roman"/>
          <w:b/>
          <w:bCs/>
          <w:color w:val="000000"/>
          <w:sz w:val="28"/>
          <w:szCs w:val="28"/>
          <w:lang w:eastAsia="ru-RU"/>
        </w:rPr>
        <w:t>3</w:t>
      </w:r>
      <w:r>
        <w:rPr>
          <w:rFonts w:eastAsia="Times New Roman" w:cs="Times New Roman" w:ascii="Times New Roman" w:hAnsi="Times New Roman"/>
          <w:b/>
          <w:bCs/>
          <w:color w:val="000000"/>
          <w:sz w:val="28"/>
          <w:szCs w:val="28"/>
          <w:lang w:eastAsia="ru-RU"/>
        </w:rPr>
        <w:t>– 202</w:t>
      </w:r>
      <w:r>
        <w:rPr>
          <w:rFonts w:eastAsia="Times New Roman" w:cs="Times New Roman" w:ascii="Times New Roman" w:hAnsi="Times New Roman"/>
          <w:b/>
          <w:bCs/>
          <w:color w:val="000000"/>
          <w:sz w:val="28"/>
          <w:szCs w:val="28"/>
          <w:lang w:eastAsia="ru-RU"/>
        </w:rPr>
        <w:t xml:space="preserve">4 </w:t>
      </w:r>
      <w:r>
        <w:rPr>
          <w:rFonts w:eastAsia="Times New Roman" w:cs="Times New Roman" w:ascii="Times New Roman" w:hAnsi="Times New Roman"/>
          <w:b/>
          <w:bCs/>
          <w:color w:val="000000"/>
          <w:sz w:val="28"/>
          <w:szCs w:val="28"/>
          <w:lang w:eastAsia="ru-RU"/>
        </w:rPr>
        <w:t>уч. Год</w:t>
      </w:r>
    </w:p>
    <w:p>
      <w:pPr>
        <w:pStyle w:val="Normal"/>
        <w:shd w:val="clear" w:color="auto" w:fill="FFFFFF"/>
        <w:spacing w:lineRule="auto" w:line="240" w:before="0" w:after="0"/>
        <w:jc w:val="center"/>
        <w:rPr>
          <w:sz w:val="28"/>
          <w:szCs w:val="28"/>
        </w:rPr>
      </w:pPr>
      <w:r>
        <w:rPr/>
      </w:r>
    </w:p>
    <w:p>
      <w:pPr>
        <w:pStyle w:val="Normal"/>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Пояснительная записка</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Рабочая программа учебного предмета «Немецкий язык», составлена в соответствии с требованиями федерального компонента государственного образовательного стандарта  и примерной программы по немецкому языку Министерства Образования и науки РФ, программы общеобразовательных учреждений Немецкий язык для 5-9  классы Бим И. Л., и материалам учебно – методического комплекса Бим И. Л., рекомендованного Минобрнауки РФ и департаментом образования, согласно регионального базисного плана, утвержденного МО Оренбургской обл. (Приказ № 01 – 21/1450 от 31.07.2018 г. «О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формировании учебных планов образовательных организаций Оренбургской области в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2018-2019 учебном году»), учебного плана МАОУ «Уртазымская СОШ» на 2018 -2019 учебный год (Приказ № 134 от 30.08.2018 г).</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t>Курс обучения в 6-м классе ставит своей целью закрепить, совершенствовать и развить дальше приобретенные школьниками в 5-м классе языковые и страноведческие знания, как речевые навыки и умения, так и общие и специальные учебные умения, ценностные ориентации, а также сформировать новые с тем, чтобы учащиеся продвинулись дальше в своем практическом овладении немецким языком, продолжали приобщаться к культуре страны изучаемого языка и чтобы все это в своей совокупности обеспечивало средствами учебного предмета образование, воспитание и разностороннее развитие школьников.</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 xml:space="preserve">Поскольку данная программа для 6-го класса продолжает и развивает систему обучения, реализуемую учебно-методическим комплектом для 5-го класса, с его помощью должны найти дальнейшее внедрение и развитие все основные принципы, положенные в основу обучения в 5-м классе. Это, прежде всего, общедидактические принципы — научность, сознательность, наглядность, доступность, прочность, активность, которые нашли также своеобразное отражение и преломление в следующих принципах, подвергшихся по сравнению с 5-м классом некоторому уточнению.   Как и в 5-м классе, на основе структурно-функционального моделирования выделяются типы диалогов-образцов. Наряду с односторонним диалогом-расспросом, использование которого (например, в форме интервью) предусматривается и в 6-м классе, ведется работа и над двусторонним диалогом-расспросом и диалогом — обменом мнениями, суждениями.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Структурно-функциональный подход используется для организации обучения монологической речи. Проявляется это в учете речевых форм (коммуникативных типов речи) с присущими им особенностями и в выделении, помимо описания и сообщения, также пересказа и рассказа как объектов для целенаправленного формирования. Как и в 5-м классе, обучение должно строиться поэтапно с учетом уровней формирования знаний, навыков и умений: от отработки отдельных действий до формирования целостной деятельности, от осуществления действий по образцу, по опорам к осуществлению действий без непосредственной опоры на образец. При этом большое значение придается видам опор и достаточно длительным, т. е. повторяющимся, действиям на их основе. В этих целях продолжается начатая в 5-м классе работа над проектами.</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left="142" w:hanging="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pacing w:lineRule="auto" w:line="240"/>
        <w:ind w:left="142" w:hanging="0"/>
        <w:jc w:val="both"/>
        <w:rPr>
          <w:rFonts w:ascii="Times New Roman" w:hAnsi="Times New Roman" w:cs="Times New Roman"/>
          <w:b/>
          <w:b/>
          <w:sz w:val="24"/>
          <w:szCs w:val="24"/>
          <w:u w:val="single"/>
        </w:rPr>
      </w:pPr>
      <w:r>
        <w:rPr>
          <w:rFonts w:cs="Times New Roman" w:ascii="Times New Roman" w:hAnsi="Times New Roman"/>
          <w:b/>
          <w:sz w:val="24"/>
          <w:szCs w:val="24"/>
          <w:u w:val="single"/>
        </w:rPr>
        <w:t xml:space="preserve">Место учебного предмета в учебном плане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Согласно федеральному базисному плану образовательных учреждений РФ всего на изучение немецкого языка в 6 классе выделяется 102 ч. (из расчета 3 часа в неделю).</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b/>
          <w:sz w:val="24"/>
          <w:szCs w:val="24"/>
        </w:rPr>
        <w:t>Цели курса</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Изучение иностранного языка в целом и немецкого в частности в основной школе в соответствии со стандартом направлено на достижение следующих целей:</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eastAsia="Symbol" w:cs="Symbol" w:ascii="Symbol" w:hAnsi="Symbol"/>
          <w:sz w:val="24"/>
          <w:szCs w:val="24"/>
        </w:rPr>
        <w:t></w:t>
      </w:r>
      <w:r>
        <w:rPr>
          <w:rFonts w:cs="Times New Roman" w:ascii="Times New Roman" w:hAnsi="Times New Roman"/>
          <w:sz w:val="24"/>
          <w:szCs w:val="24"/>
        </w:rPr>
        <w:t xml:space="preserve"> </w:t>
      </w:r>
      <w:r>
        <w:rPr>
          <w:rFonts w:cs="Times New Roman" w:ascii="Times New Roman" w:hAnsi="Times New Roman"/>
          <w:sz w:val="24"/>
          <w:szCs w:val="24"/>
        </w:rPr>
        <w:t xml:space="preserve">развитие и воспитание школьников средствами иностранного языка, в частности: понимание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w:t>
      </w:r>
    </w:p>
    <w:p>
      <w:pPr>
        <w:pStyle w:val="Normal"/>
        <w:spacing w:lineRule="auto" w:line="240"/>
        <w:ind w:left="142" w:hanging="0"/>
        <w:jc w:val="both"/>
        <w:rPr>
          <w:rFonts w:ascii="Times New Roman" w:hAnsi="Times New Roman" w:cs="Times New Roman"/>
          <w:sz w:val="24"/>
          <w:szCs w:val="24"/>
        </w:rPr>
      </w:pPr>
      <w:r>
        <w:rPr>
          <w:rFonts w:eastAsia="Symbol" w:cs="Symbol" w:ascii="Symbol" w:hAnsi="Symbol"/>
          <w:sz w:val="24"/>
          <w:szCs w:val="24"/>
        </w:rPr>
        <w:t></w:t>
      </w:r>
      <w:r>
        <w:rPr>
          <w:rFonts w:cs="Times New Roman" w:ascii="Times New Roman" w:hAnsi="Times New Roman"/>
          <w:sz w:val="24"/>
          <w:szCs w:val="24"/>
        </w:rPr>
        <w:t xml:space="preserve"> </w:t>
      </w:r>
      <w:r>
        <w:rPr>
          <w:rFonts w:cs="Times New Roman" w:ascii="Times New Roman" w:hAnsi="Times New Roman"/>
          <w:sz w:val="24"/>
          <w:szCs w:val="24"/>
        </w:rPr>
        <w:t>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 В процессе обучения курсу «Немецкий язык.» авторов И.Л. Бим, Л.В. Садомовой в 6 классе реализуются следующие цели:</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eastAsia="Symbol" w:cs="Symbol" w:ascii="Symbol" w:hAnsi="Symbol"/>
          <w:sz w:val="24"/>
          <w:szCs w:val="24"/>
        </w:rPr>
        <w:t></w:t>
      </w:r>
      <w:r>
        <w:rPr>
          <w:rFonts w:cs="Times New Roman" w:ascii="Times New Roman" w:hAnsi="Times New Roman"/>
          <w:sz w:val="24"/>
          <w:szCs w:val="24"/>
        </w:rPr>
        <w:t xml:space="preserve"> </w:t>
      </w:r>
      <w:r>
        <w:rPr>
          <w:rFonts w:cs="Times New Roman" w:ascii="Times New Roman" w:hAnsi="Times New Roman"/>
          <w:sz w:val="24"/>
          <w:szCs w:val="24"/>
        </w:rPr>
        <w:t>развитие иноязычной коммуникативной компетенции в совокупности ее составляющих – речевой, языковой, социокультурной, компенсаторной, учебно- познавательной, а именно:</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 </w:t>
      </w:r>
      <w:r>
        <w:rPr>
          <w:rFonts w:cs="Times New Roman" w:ascii="Times New Roman" w:hAnsi="Times New Roman"/>
          <w:sz w:val="24"/>
          <w:szCs w:val="24"/>
        </w:rPr>
        <w:t xml:space="preserve">речевая компетенция – развитие коммуникативных умений в говорении, аудировании, чтении, письме с тем, чтобы школьники достигли общеевропейского допорогового уровня обученности;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с темами и ситуациями общения, отобранными для 6 класса основной школы; освоение знаний о языковых явлениях изучаемого языка, разных способах выражения мысли в родном и иностранном языках;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социокультурная компетенция –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межкультурного общения;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компенсаторная компетенция – развитие умений выходить из затруднительного положения, вызванного нехваткой языковых средств при получении и передаче информации;</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 </w:t>
      </w:r>
      <w:r>
        <w:rPr>
          <w:rFonts w:cs="Times New Roman" w:ascii="Times New Roman" w:hAnsi="Times New Roman"/>
          <w:sz w:val="24"/>
          <w:szCs w:val="24"/>
        </w:rPr>
        <w:t xml:space="preserve">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доступнымиучащимся способами и приемами самостоятельного изучения языков и культур, в том числе с использованием новых информационных технологий; Общеучебные умения, навыки и способы деятельности. На данной ступени обучения предусматривается развитие общеучебных умений, навыков и способов деятельности в следующих пределах: умение соотнести графический образ слова с его звуковым образом, опираться на языковую догадку в процессе чтения; наблюдение, сравнение и элементарный анализ языковых явлений – звуков, букв, буквосочетаний, слов, словосочетаний и предложений. У школьников формируется умение действовать по образцу и по аналогии при составлении собственных высказываний в пределах обозначенной тематики; умение списывать слова, предложения, текст на немецком языке, а также выписывать из него и (или) вставлять в него или изменять в нем слова в соответствии с решаемой учебной задачей (например, с целью формирования орфографических, лексических, грамматических навыков); умение пользоваться двуязычным словарем учебника и др.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u w:val="single"/>
        </w:rPr>
        <w:t>Ценностные ориентиры содержания предмета</w:t>
      </w:r>
      <w:r>
        <w:rPr>
          <w:rFonts w:cs="Times New Roman" w:ascii="Times New Roman" w:hAnsi="Times New Roman"/>
          <w:sz w:val="24"/>
          <w:szCs w:val="24"/>
        </w:rPr>
        <w:t xml:space="preserve">.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Ценностные ориентиры содержания учебного предмета «Иностранный язык» основываются на концепции духовно-нравственного развития и воспитания личности гражданина России, являющейся методологической основой реализации федерального стандарта общего образования. В соответствии с данной концепцией «духовно- нравственное воспитание личности гражданина России» – педагогически организованный процесс усвоения и принятия обучающимися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В учебном процессе российские школьники и дети стран изучаемого языка представлены в ситуациях, которые позволяют на доступном для младших школьников уровне обсуждать такие вопросы, как любовь к своей семье, здоровый образ жизни, трудолюбие, почитание родителей, забота о старших и младших, отношение к учебе, интерес к творчеству в разных его проявлениях. Существенное место уделяется и современным проблемам бережного отношения к природе и природным ресурсам, осознанию необходимости сохранения разнообразия природы не только родной страны, но и всей планеты Земля, что закладывает основы формирования экологического сознания младших школьников. Ценностные ориентиры составляют содержание, главным образом, воспитательного аспекта.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u w:val="single"/>
        </w:rPr>
        <w:t>Ведущие формы, методы обучения, педагогические технологии</w:t>
      </w:r>
      <w:r>
        <w:rPr>
          <w:rFonts w:cs="Times New Roman" w:ascii="Times New Roman" w:hAnsi="Times New Roman"/>
          <w:sz w:val="24"/>
          <w:szCs w:val="24"/>
        </w:rPr>
        <w:t xml:space="preserve">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Применение разнообразных педагогических технологий: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Информационно - коммуникационные технологии;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Проектная технология (выполнение учениками исследовательских, творческихпроектов);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Игровые технологии;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Нестандартные формы уроков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Здоровьесберегающие технологии (динамические паузы, чередование различных видов деятельности учащихся на уроке с целью снятия напряжения и усталости).</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 </w:t>
      </w:r>
      <w:r>
        <w:rPr>
          <w:rFonts w:cs="Times New Roman" w:ascii="Times New Roman" w:hAnsi="Times New Roman"/>
          <w:sz w:val="24"/>
          <w:szCs w:val="24"/>
        </w:rPr>
        <w:t xml:space="preserve">Дифференцированное обучение;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Групповые формы и методы;</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 </w:t>
      </w:r>
      <w:r>
        <w:rPr>
          <w:rFonts w:cs="Times New Roman" w:ascii="Times New Roman" w:hAnsi="Times New Roman"/>
          <w:sz w:val="24"/>
          <w:szCs w:val="24"/>
        </w:rPr>
        <w:t>ТРИЗ. Методика применения упражнений зависит от целей занятий.</w:t>
      </w:r>
    </w:p>
    <w:p>
      <w:pPr>
        <w:pStyle w:val="Normal"/>
        <w:spacing w:lineRule="auto" w:line="240"/>
        <w:ind w:left="142" w:hanging="0"/>
        <w:jc w:val="both"/>
        <w:rPr>
          <w:rFonts w:ascii="Times New Roman" w:hAnsi="Times New Roman" w:cs="Times New Roman"/>
          <w:b/>
          <w:b/>
          <w:sz w:val="24"/>
          <w:szCs w:val="24"/>
        </w:rPr>
      </w:pPr>
      <w:r>
        <w:rPr>
          <w:rFonts w:cs="Times New Roman" w:ascii="Times New Roman" w:hAnsi="Times New Roman"/>
          <w:b/>
          <w:sz w:val="24"/>
          <w:szCs w:val="24"/>
        </w:rPr>
        <w:t xml:space="preserve">                        </w:t>
      </w:r>
    </w:p>
    <w:p>
      <w:pPr>
        <w:pStyle w:val="Normal"/>
        <w:spacing w:lineRule="auto" w:line="240"/>
        <w:ind w:left="142" w:hanging="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ind w:left="142" w:hanging="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ind w:left="142" w:hanging="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ind w:left="142" w:hanging="0"/>
        <w:jc w:val="both"/>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Требования к уровню подготовки учащихся</w:t>
      </w:r>
    </w:p>
    <w:p>
      <w:pPr>
        <w:pStyle w:val="Zagarial100"/>
        <w:spacing w:before="280" w:after="280"/>
        <w:rPr>
          <w:rFonts w:ascii="Times New Roman" w:hAnsi="Times New Roman" w:cs="Times New Roman"/>
        </w:rPr>
      </w:pPr>
      <w:r>
        <w:rPr>
          <w:rFonts w:cs="Times New Roman" w:ascii="Times New Roman" w:hAnsi="Times New Roman"/>
        </w:rPr>
        <w:t>Требования к обучению продуктивным видам речевой деятельности</w:t>
      </w:r>
    </w:p>
    <w:p>
      <w:pPr>
        <w:pStyle w:val="Zagarial100"/>
        <w:spacing w:before="280" w:after="280"/>
        <w:rPr>
          <w:rFonts w:ascii="Times New Roman" w:hAnsi="Times New Roman" w:cs="Times New Roman"/>
        </w:rPr>
      </w:pPr>
      <w:r>
        <w:rPr>
          <w:rFonts w:cs="Times New Roman" w:ascii="Times New Roman" w:hAnsi="Times New Roman"/>
        </w:rPr>
        <w:t>Говорение</w:t>
      </w:r>
    </w:p>
    <w:p>
      <w:pPr>
        <w:pStyle w:val="NormalWeb"/>
        <w:spacing w:before="280" w:after="280"/>
        <w:jc w:val="both"/>
        <w:rPr/>
      </w:pPr>
      <w:r>
        <w:rPr/>
        <w:t>      </w:t>
      </w:r>
      <w:r>
        <w:rPr/>
        <w:t>На новом этапе овладение говорением носит репродуктивно-продуктивный характер, речевое действие осуществляется как с непосредственной опорой на образец, так и по аналогии с ним. Получают дальнейшее развитие механизмы комбинирования и варьирования. В большей мере проявляется речевая инициатива (особенно в условиях ролевой игры).</w:t>
      </w:r>
    </w:p>
    <w:p>
      <w:pPr>
        <w:pStyle w:val="NormalWeb"/>
        <w:spacing w:before="280" w:after="280"/>
        <w:jc w:val="center"/>
        <w:rPr>
          <w:b/>
          <w:b/>
          <w:i/>
          <w:i/>
        </w:rPr>
      </w:pPr>
      <w:r>
        <w:rPr>
          <w:rStyle w:val="Style14"/>
          <w:b/>
          <w:i w:val="false"/>
        </w:rPr>
        <w:t>Требования к обучению диалогической речи</w:t>
      </w:r>
    </w:p>
    <w:p>
      <w:pPr>
        <w:pStyle w:val="Normal"/>
        <w:spacing w:lineRule="auto" w:line="240" w:before="0" w:after="240"/>
        <w:ind w:left="435" w:hanging="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Школьникам обеспечивается возможность:                                                                    1.вести ритуализированный (этикетный) диалог/полилог в стандартных ситуациях общения, используя соответствующие формулы речевого этикета. .                            2.Давать совет, положительно (отрицательно) реагировать на него.                                3. Вариативно использовать известные структурно-функциональные типы диалога, комбинировать их (например, диалог-расспрос сочетать с диалогом — обменом мнениями и т. п.)                                                                                                                        4. Вариативно выражать просьбу, совет, предлагать, рекомендовать, используя не только повелительные предложения, но и различные синонимические средства (например: „Gehen wir ...") с опорой на образец и без него.</w:t>
      </w:r>
    </w:p>
    <w:p>
      <w:pPr>
        <w:pStyle w:val="Normal"/>
        <w:spacing w:lineRule="auto" w:line="240"/>
        <w:jc w:val="center"/>
        <w:rPr>
          <w:rFonts w:ascii="Times New Roman" w:hAnsi="Times New Roman" w:cs="Times New Roman"/>
          <w:b/>
          <w:b/>
          <w:i/>
          <w:i/>
          <w:sz w:val="24"/>
          <w:szCs w:val="24"/>
        </w:rPr>
      </w:pPr>
      <w:r>
        <w:rPr>
          <w:rStyle w:val="Style14"/>
          <w:rFonts w:cs="Times New Roman" w:ascii="Times New Roman" w:hAnsi="Times New Roman"/>
          <w:b/>
          <w:i w:val="false"/>
          <w:sz w:val="24"/>
          <w:szCs w:val="24"/>
        </w:rPr>
        <w:t>Требования к обучению монологической речи</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br/>
        <w:t>      Учащимся предоставляется возможность:</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1. Делать краткие сообщения (о своей школе и досуге, об увлечениях и проведенных каникулах, о достопримечательностях отдельных городов Германии, Австрии, о своем родном городе или селе, о некоторых знаменитых туристских центрах нашей страны).</w:t>
        <w:br/>
        <w:t xml:space="preserve">2. Кратко передавать содержание прочитанного с непосредственной опорой на текст.                                                                        3.Выражать свое отношение к прочитанному: понравилось — не понравилось, что уже было известно — что ново.                                                                                                                     4.Описывать (характеризовать) друзей, членов семьи, персонажей литературных произведений на основе усвоенной логико-семантической схемы (кто, каков, что делает, как, где, зачем). </w:t>
      </w:r>
    </w:p>
    <w:p>
      <w:pPr>
        <w:pStyle w:val="Zagarial100"/>
        <w:spacing w:before="280" w:after="280"/>
        <w:jc w:val="lef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Письмо</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Письмо в большей мере используется и как цель, и как средство обучения. Усложняются коммуникативные задачи.</w:t>
      </w:r>
    </w:p>
    <w:p>
      <w:pPr>
        <w:pStyle w:val="NormalWeb"/>
        <w:spacing w:before="280" w:after="280"/>
        <w:jc w:val="center"/>
        <w:rPr>
          <w:b/>
          <w:b/>
          <w:i/>
          <w:i/>
        </w:rPr>
      </w:pPr>
      <w:r>
        <w:rPr>
          <w:rStyle w:val="Style14"/>
          <w:b/>
          <w:i w:val="false"/>
        </w:rPr>
        <w:t>Требования к обучению письму</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Ученики учатся:</w:t>
        <w:br/>
        <w:t>      1. Письменно фиксировать ключевые слова, фразы в качестве опоры для устного сообщения.</w:t>
        <w:br/>
        <w:t>      2. Выписывать из текста нужную информацию.</w:t>
        <w:br/>
        <w:t>      3. Заполнять анкету, составлять вопросник для проведения интервью, анкетирования.</w:t>
        <w:br/>
        <w:t xml:space="preserve">      4. Писать письмо по аналогии с образцом, поздравительную открытку. </w:t>
      </w:r>
    </w:p>
    <w:p>
      <w:pPr>
        <w:pStyle w:val="Zagarial100"/>
        <w:spacing w:before="280" w:after="280"/>
        <w:rPr>
          <w:rFonts w:ascii="Times New Roman" w:hAnsi="Times New Roman" w:cs="Times New Roman"/>
        </w:rPr>
      </w:pPr>
      <w:r>
        <w:rPr>
          <w:rFonts w:cs="Times New Roman" w:ascii="Times New Roman" w:hAnsi="Times New Roman"/>
        </w:rPr>
        <w:t xml:space="preserve">Требования к овладению продуктивными языковыми </w:t>
      </w:r>
    </w:p>
    <w:p>
      <w:pPr>
        <w:pStyle w:val="Zagarial100"/>
        <w:spacing w:before="280" w:after="280"/>
        <w:rPr>
          <w:rFonts w:ascii="Times New Roman" w:hAnsi="Times New Roman" w:cs="Times New Roman"/>
        </w:rPr>
      </w:pPr>
      <w:r>
        <w:rPr>
          <w:rFonts w:cs="Times New Roman" w:ascii="Times New Roman" w:hAnsi="Times New Roman"/>
        </w:rPr>
        <w:t>Произносительная сторона речи, графика, орфография</w:t>
      </w:r>
    </w:p>
    <w:p>
      <w:pPr>
        <w:pStyle w:val="NormalWeb"/>
        <w:spacing w:before="280" w:after="280"/>
        <w:rPr/>
      </w:pPr>
      <w:r>
        <w:rPr/>
        <w:t>      </w:t>
      </w:r>
      <w:r>
        <w:rPr/>
        <w:t>Школьникам предоставляется возможность овладеть:</w:t>
        <w:br/>
        <w:t>      — интонацией сложносочиненного и сложноподчиненного предложений;</w:t>
        <w:br/>
        <w:t>      — произношением и написанием ряда заимствованных слов.</w:t>
      </w:r>
    </w:p>
    <w:p>
      <w:pPr>
        <w:pStyle w:val="Zagarial100"/>
        <w:spacing w:before="280" w:after="280"/>
        <w:rPr>
          <w:rFonts w:ascii="Times New Roman" w:hAnsi="Times New Roman" w:cs="Times New Roman"/>
        </w:rPr>
      </w:pPr>
      <w:r>
        <w:rPr>
          <w:rFonts w:cs="Times New Roman" w:ascii="Times New Roman" w:hAnsi="Times New Roman"/>
        </w:rPr>
        <w:t>Лексическая сторона речи</w:t>
      </w:r>
    </w:p>
    <w:p>
      <w:pPr>
        <w:pStyle w:val="NormalWeb"/>
        <w:numPr>
          <w:ilvl w:val="0"/>
          <w:numId w:val="2"/>
        </w:numPr>
        <w:spacing w:before="280" w:after="280"/>
        <w:jc w:val="both"/>
        <w:rPr/>
      </w:pPr>
      <w:r>
        <w:rPr/>
        <w:t xml:space="preserve">Учащиеся должны овладеть дополнительно к усвоенным ранее примерно </w:t>
      </w:r>
      <w:r>
        <w:rPr>
          <w:b/>
          <w:i/>
        </w:rPr>
        <w:t>250—280 лексическими единицами,</w:t>
      </w:r>
      <w:r>
        <w:rPr/>
        <w:t xml:space="preserve"> включающими устойчивые словосочетания и реплики-клише.</w:t>
      </w:r>
    </w:p>
    <w:p>
      <w:pPr>
        <w:pStyle w:val="NormalWeb"/>
        <w:spacing w:before="280" w:after="280"/>
        <w:ind w:left="435" w:hanging="0"/>
        <w:jc w:val="both"/>
        <w:rPr/>
      </w:pPr>
      <w:r>
        <w:rPr/>
        <w:t>    </w:t>
      </w:r>
      <w:r>
        <w:rPr/>
        <w:t xml:space="preserve">Это лексика (в том числе реалии), характеризующая указанные ранее предметы речи: </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страны изучаемого языка и в первую очередь Германию, Австрию, Швейцарию, их географическое положение, государственное устройство (в самом общем плане), природу, достопримечательности;</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прошедшие каникулы;</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начало учебного года, выражение мнения о том, что радует, что огорчает в школе;</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погоду осенью, то, как ведут себя люди, животные в это время года;</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то, как выглядят немецкие школы (снаружи, изнутри); что думают о своих школах немецкие школьники, о каких школах мечтают; что думаем о своих школах мы;</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какие учебные предметы предпочитают школьники, как строится расписание уроков в немецкой школе и у нас, когда начинаются и заканчиваются уроки, как долго длятся перемены;</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как важно бережно относиться к своему времени, правильно его планировать;</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распорядок дня у немецких детей;</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что они едят на завтрак, обед, ужин;</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что делают в свободное время, чем увлекаются, о чем мечтают;</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каковы их любимые литературные персонажи;</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каковы их любимые животные, что значит быть другом животных;</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как подготовиться к коллективной поездке класса куда-либо (выбрать маршрут, собрать предварительную информацию о городе);</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на чем можно ехать;</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как ориентироваться в незнакомом городе;</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как заказать еду в ресторане;</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как одеться в соответствии с ситуацией, модой;</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транспорт и правила уличного движения;</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витрины магазинов и названия улиц;</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жизнь за городом (на ферме); домашний скот; участие детей в сельскохозяйственных работах;</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народные промыслы;</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защита природы, забота о лесе, животных;</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защита и помощь старым, больным людям;</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забота о здоровье; спорт, роль спорта в формировании человека;</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ab/>
        <w:t>отдельные страницы из истории спорта и Олимпийских игр.</w:t>
      </w:r>
    </w:p>
    <w:p>
      <w:pPr>
        <w:pStyle w:val="NormalWeb"/>
        <w:spacing w:before="280" w:after="280"/>
        <w:rPr/>
      </w:pPr>
      <w:r>
        <w:rPr/>
        <w:t>      </w:t>
      </w:r>
      <w:r>
        <w:rPr/>
        <w:t>2. Знать и владеть некоторыми словообразовательными средствами:</w:t>
        <w:br/>
        <w:t>      а) аффиксацией:</w:t>
      </w:r>
    </w:p>
    <w:p>
      <w:pPr>
        <w:pStyle w:val="NormalWeb"/>
        <w:spacing w:before="280" w:after="280"/>
        <w:rPr/>
      </w:pPr>
      <w:r>
        <w:rPr/>
        <w:t xml:space="preserve">  — </w:t>
      </w:r>
      <w:r>
        <w:rPr/>
        <w:t>префиксом un- с прилагательными и существительными:</w:t>
        <w:br/>
        <w:t>      unglücklich, das Unglück;</w:t>
      </w:r>
    </w:p>
    <w:p>
      <w:pPr>
        <w:pStyle w:val="NormalWeb"/>
        <w:spacing w:before="280" w:after="280"/>
        <w:rPr/>
      </w:pPr>
      <w:r>
        <w:rPr/>
        <w:t xml:space="preserve">     </w:t>
      </w:r>
      <w:r>
        <w:rPr/>
        <w:t>б) словосложением</w:t>
      </w:r>
    </w:p>
    <w:p>
      <w:pPr>
        <w:pStyle w:val="NormalWeb"/>
        <w:spacing w:before="280" w:after="280"/>
        <w:rPr/>
      </w:pPr>
      <w:r>
        <w:rPr/>
        <w:t xml:space="preserve">    — </w:t>
      </w:r>
      <w:r>
        <w:rPr/>
        <w:t>прилагательное + прилагательное типа dunkelblau, hellblau.</w:t>
        <w:br/>
        <w:t>     </w:t>
      </w:r>
    </w:p>
    <w:p>
      <w:pPr>
        <w:pStyle w:val="NormalWeb"/>
        <w:spacing w:before="280" w:after="280"/>
        <w:rPr/>
      </w:pPr>
      <w:r>
        <w:rPr/>
        <w:t> </w:t>
      </w:r>
      <w:r>
        <w:rPr/>
        <w:t>3. Использовать интернационализмы, например: das Hobby,</w:t>
        <w:br/>
        <w:t xml:space="preserve">      das Tennis и др. </w:t>
      </w:r>
    </w:p>
    <w:p>
      <w:pPr>
        <w:pStyle w:val="Zagarial100"/>
        <w:spacing w:before="280" w:after="280"/>
        <w:rPr>
          <w:rFonts w:ascii="Times New Roman" w:hAnsi="Times New Roman" w:cs="Times New Roman"/>
        </w:rPr>
      </w:pPr>
      <w:r>
        <w:rPr>
          <w:rFonts w:cs="Times New Roman" w:ascii="Times New Roman" w:hAnsi="Times New Roman"/>
        </w:rPr>
        <w:t>Грамматическая сторона речи</w:t>
      </w:r>
    </w:p>
    <w:p>
      <w:pPr>
        <w:pStyle w:val="NormalWeb"/>
        <w:spacing w:before="280" w:after="280"/>
        <w:jc w:val="center"/>
        <w:rPr>
          <w:b/>
          <w:b/>
        </w:rPr>
      </w:pPr>
      <w:r>
        <w:rPr>
          <w:rStyle w:val="Style14"/>
          <w:b/>
        </w:rPr>
        <w:t>Синтаксис</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Ученикам предлагаются для активного употребления:</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-предложения с глаголами legen, stellen, hängen, требующими после себя дополнения в Akkusativ и обстоятельства места при ответе на вопрос „Wohin?“;</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-предложения с глаголами beginnen, raten, vorhaben и др., требующими после себя Infinitiv с zu;</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-побудительные предложения типа Gehen wir! Wollen wir gehen;</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-предложения с неопределенно-личным местоимением man;</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-сложносочиненные предложения с союзами denn, darum, deshalb;</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-сложноподчиненные предложения с придаточными: дополнительными — с союзами dass, ob и др.; причины — с союзами weil, da; условными — с союзом wenn.</w:t>
      </w:r>
    </w:p>
    <w:p>
      <w:pPr>
        <w:pStyle w:val="NormalWeb"/>
        <w:spacing w:before="280" w:after="280"/>
        <w:jc w:val="center"/>
        <w:rPr>
          <w:b/>
          <w:b/>
        </w:rPr>
      </w:pPr>
      <w:r>
        <w:rPr>
          <w:rStyle w:val="Style14"/>
          <w:b/>
        </w:rPr>
        <w:t>Морфология</w:t>
      </w:r>
    </w:p>
    <w:p>
      <w:pPr>
        <w:pStyle w:val="NormalWeb"/>
        <w:spacing w:before="280" w:after="280"/>
        <w:jc w:val="both"/>
        <w:rPr/>
      </w:pPr>
      <w:r>
        <w:rPr/>
        <w:t>      </w:t>
      </w:r>
      <w:r>
        <w:rPr/>
        <w:t xml:space="preserve">Ученики учатся образовывать и использовать в речи следующие формы: </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слабые и сильные глаголы с вспомогательным глаголом haben в Perfekt;</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сильные глаголы с вспомогательным глаголом sein в Perfekt;</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Präteritum слабых и сильных глаголов, а также вспомогательных и модальных глаголов;</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Futurum;</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степени сравнения прилагательных и наречий;</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возвратные глаголы в основных временных формах: Präsens, Perfekt, Präteritum;</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Genitiv имен существительных нарицательных;</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глаголы с отделяемыми и неотделяемыми приставками в Präsens, Perfekt, Präteritum;</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предлоги, имеющие двойное управление: требующие Dativ на вопрос „Wo?“ и Akkusativ на вопрос „Wohin?“;</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предлоги, требующие Dativ;</w:t>
      </w:r>
    </w:p>
    <w:p>
      <w:pPr>
        <w:pStyle w:val="Normal"/>
        <w:tabs>
          <w:tab w:val="clear" w:pos="708"/>
          <w:tab w:val="left" w:pos="775" w:leader="none"/>
        </w:tabs>
        <w:spacing w:lineRule="auto" w:line="240"/>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предлоги, требующие Akkusativ.</w:t>
      </w:r>
    </w:p>
    <w:p>
      <w:pPr>
        <w:pStyle w:val="Zagarial100"/>
        <w:spacing w:before="280" w:after="280"/>
        <w:rPr>
          <w:rFonts w:ascii="Times New Roman" w:hAnsi="Times New Roman" w:cs="Times New Roman"/>
        </w:rPr>
      </w:pPr>
      <w:r>
        <w:rPr>
          <w:rFonts w:cs="Times New Roman" w:ascii="Times New Roman" w:hAnsi="Times New Roman"/>
        </w:rPr>
        <w:t>Требования к обучению рецептивным видам речевой деятельности</w:t>
      </w:r>
    </w:p>
    <w:p>
      <w:pPr>
        <w:pStyle w:val="NormalWeb"/>
        <w:spacing w:before="280" w:after="280"/>
        <w:jc w:val="both"/>
        <w:rPr/>
      </w:pPr>
      <w:r>
        <w:rPr/>
        <w:t>      </w:t>
      </w:r>
      <w:r>
        <w:rPr/>
        <w:t>Данный этап характеризуется сформированностью (в основном) механизмов идентификации, дифференциации, прогнозирования и выделения смысловых вех, а также техники чтения вслух и про себя. Продолжает формироваться механизм языковой догадки (на основе сходства с родным языком, знания правил словообразования, по контексту).</w:t>
      </w:r>
    </w:p>
    <w:p>
      <w:pPr>
        <w:pStyle w:val="Zagarial100"/>
        <w:spacing w:before="280" w:after="280"/>
        <w:rPr>
          <w:rFonts w:ascii="Times New Roman" w:hAnsi="Times New Roman" w:cs="Times New Roman"/>
        </w:rPr>
      </w:pPr>
      <w:r>
        <w:rPr>
          <w:rFonts w:cs="Times New Roman" w:ascii="Times New Roman" w:hAnsi="Times New Roman"/>
        </w:rPr>
        <w:t>Аудирование</w:t>
      </w:r>
    </w:p>
    <w:p>
      <w:pPr>
        <w:pStyle w:val="NormalWeb"/>
        <w:spacing w:before="280" w:after="280"/>
        <w:jc w:val="both"/>
        <w:rPr/>
      </w:pPr>
      <w:r>
        <w:rPr/>
        <w:t>      </w:t>
      </w:r>
      <w:r>
        <w:rPr/>
        <w:t>Школьники учатся:</w:t>
      </w:r>
    </w:p>
    <w:p>
      <w:pPr>
        <w:pStyle w:val="NormalWeb"/>
        <w:numPr>
          <w:ilvl w:val="0"/>
          <w:numId w:val="3"/>
        </w:numPr>
        <w:spacing w:before="280" w:after="0"/>
        <w:jc w:val="both"/>
        <w:rPr/>
      </w:pPr>
      <w:r>
        <w:rPr/>
        <w:t>Воспринимать на слух и понимать небольшие тексты, построенные на изученном языковом материале и включающие отдельные незнакомые слова, о значении которых можно догадаться.</w:t>
      </w:r>
    </w:p>
    <w:p>
      <w:pPr>
        <w:pStyle w:val="NormalWeb"/>
        <w:numPr>
          <w:ilvl w:val="0"/>
          <w:numId w:val="3"/>
        </w:numPr>
        <w:spacing w:before="0" w:after="0"/>
        <w:jc w:val="both"/>
        <w:rPr/>
      </w:pPr>
      <w:r>
        <w:rPr/>
        <w:t>Воспринимать на слух и понимать основное содержание небольших текстов, содержащих значительное число незнакомых слов</w:t>
      </w:r>
    </w:p>
    <w:p>
      <w:pPr>
        <w:pStyle w:val="NormalWeb"/>
        <w:numPr>
          <w:ilvl w:val="0"/>
          <w:numId w:val="3"/>
        </w:numPr>
        <w:spacing w:before="0" w:after="280"/>
        <w:jc w:val="both"/>
        <w:rPr/>
      </w:pPr>
      <w:r>
        <w:rPr/>
        <w:t>Воспринимать на слух и добиваться понимания основного содержания небольших сообщений, содержащих значительное число незнакомых слов, путем переспроса, просьбы повторить, объяснить.</w:t>
      </w:r>
    </w:p>
    <w:p>
      <w:pPr>
        <w:pStyle w:val="Zagarial100"/>
        <w:spacing w:before="280" w:after="280"/>
        <w:rPr>
          <w:rFonts w:ascii="Times New Roman" w:hAnsi="Times New Roman" w:cs="Times New Roman"/>
        </w:rPr>
      </w:pPr>
      <w:r>
        <w:rPr>
          <w:rFonts w:cs="Times New Roman" w:ascii="Times New Roman" w:hAnsi="Times New Roman"/>
        </w:rPr>
        <w:t>Чтение</w:t>
      </w:r>
    </w:p>
    <w:p>
      <w:pPr>
        <w:pStyle w:val="NormalWeb"/>
        <w:spacing w:before="280" w:after="280"/>
        <w:rPr/>
      </w:pPr>
      <w:r>
        <w:rPr/>
        <w:t>      </w:t>
      </w:r>
      <w:r>
        <w:rPr/>
        <w:t>Школьникам предоставляется возможность научиться:</w:t>
        <w:br/>
        <w:t>      1. Вычленять новые слова при зрительном восприятии текста, произносить их по уже изученным правилам чтения.</w:t>
        <w:br/>
        <w:t>      2. Пользоваться обычным двуязычным словарем для раскрытия значения незнакомых слов.</w:t>
        <w:br/>
        <w:t>      3. Членить текст на смысловые части, выделять основную мысль, наиболее существенные факты.</w:t>
      </w:r>
    </w:p>
    <w:p>
      <w:pPr>
        <w:pStyle w:val="NormalWeb"/>
        <w:spacing w:before="280" w:after="280"/>
        <w:jc w:val="both"/>
        <w:rPr/>
      </w:pPr>
      <w:r>
        <w:rPr/>
        <w:t>   </w:t>
      </w:r>
      <w:r>
        <w:rPr/>
        <w:t>4. Понимать основное содержание текстов, включающих неизученные слова, о значении части которых можно догадаться на основе контекста, знания правил словообразования или сходства с родным языком, а другую часть которых, несущественную для понимания основного содержания, просто опустить, проигнорировать (ознакомительное чтение).</w:t>
        <w:br/>
        <w:t>      5. Полностью понять текст, содержащий незнакомые слова, о значении части которых можно догадаться по контексту, по сходству корней с родным языком, а также на основе знания принципов словообразования, а значение другой части раскрыть с помощью анализа, выборочного перевода, используя словарь, сноски, комментарий (изучающее чтение).</w:t>
      </w:r>
    </w:p>
    <w:p>
      <w:pPr>
        <w:pStyle w:val="Zagarial100"/>
        <w:spacing w:before="280" w:after="280"/>
        <w:rPr>
          <w:rFonts w:ascii="Times New Roman" w:hAnsi="Times New Roman" w:cs="Times New Roman"/>
        </w:rPr>
      </w:pPr>
      <w:r>
        <w:rPr>
          <w:rFonts w:cs="Times New Roman" w:ascii="Times New Roman" w:hAnsi="Times New Roman"/>
        </w:rPr>
        <w:t>Требования к овладению рецептивными языковыми средствами</w:t>
        <w:br/>
        <w:br/>
        <w:t>Лексическая сторона речи</w:t>
      </w:r>
    </w:p>
    <w:p>
      <w:pPr>
        <w:pStyle w:val="Zagarial100"/>
        <w:spacing w:before="280" w:after="280"/>
        <w:jc w:val="left"/>
        <w:rPr>
          <w:rFonts w:ascii="Times New Roman" w:hAnsi="Times New Roman" w:cs="Times New Roman"/>
          <w:b w:val="false"/>
          <w:b w:val="false"/>
        </w:rPr>
      </w:pPr>
      <w:r>
        <w:rPr>
          <w:rFonts w:cs="Times New Roman" w:ascii="Times New Roman" w:hAnsi="Times New Roman"/>
          <w:b w:val="false"/>
        </w:rPr>
        <w:t xml:space="preserve">Объем рецептивного словаря резко возрастает за счет использования аутентичных текстов и может охватывать дополнительно около 600 лексических единиц, включая книгу для чтения. </w:t>
      </w:r>
    </w:p>
    <w:p>
      <w:pPr>
        <w:pStyle w:val="Zagarial100"/>
        <w:spacing w:before="280" w:after="280"/>
        <w:rPr>
          <w:rFonts w:ascii="Times New Roman" w:hAnsi="Times New Roman" w:cs="Times New Roman"/>
        </w:rPr>
      </w:pPr>
      <w:r>
        <w:rPr>
          <w:rFonts w:cs="Times New Roman" w:ascii="Times New Roman" w:hAnsi="Times New Roman"/>
        </w:rPr>
        <w:t>Словообразование</w:t>
      </w:r>
    </w:p>
    <w:p>
      <w:pPr>
        <w:pStyle w:val="NormalWeb"/>
        <w:spacing w:before="280" w:after="280"/>
        <w:rPr/>
      </w:pPr>
      <w:r>
        <w:rPr/>
        <w:t>      </w:t>
      </w:r>
      <w:r>
        <w:rPr/>
        <w:t>Ученики учатся распознавать структуру слова при наличии:</w:t>
        <w:br/>
        <w:t>      а) аффиксации;</w:t>
      </w:r>
    </w:p>
    <w:p>
      <w:pPr>
        <w:pStyle w:val="NormalWeb"/>
        <w:spacing w:before="280" w:after="280"/>
        <w:rPr/>
      </w:pPr>
      <w:r>
        <w:rPr/>
        <w:t xml:space="preserve">    — </w:t>
      </w:r>
      <w:r>
        <w:rPr/>
        <w:t>глаголов с отделяемыми и неотделяемыми приставками и другими словами в функции приставок типа fernsehen, zurückkommen;</w:t>
        <w:br/>
        <w:t>      — существительных с суффиксами -е, -ler, -um, -ik;</w:t>
        <w:br/>
        <w:t>      — прилагательных с суффиксами -isch, -los;</w:t>
        <w:br/>
        <w:t>      б) конверсии:</w:t>
      </w:r>
    </w:p>
    <w:p>
      <w:pPr>
        <w:pStyle w:val="NormalWeb"/>
        <w:spacing w:before="280" w:after="280"/>
        <w:rPr/>
      </w:pPr>
      <w:r>
        <w:rPr/>
        <w:t xml:space="preserve">  — </w:t>
      </w:r>
      <w:r>
        <w:rPr/>
        <w:t>существительных, образованных от прилагательных, типа das Grün, der Kranke;</w:t>
        <w:br/>
        <w:t>      в) словосложения:</w:t>
      </w:r>
    </w:p>
    <w:p>
      <w:pPr>
        <w:pStyle w:val="NormalWeb"/>
        <w:spacing w:before="280" w:after="280"/>
        <w:rPr/>
      </w:pPr>
      <w:r>
        <w:rPr/>
        <w:t xml:space="preserve">— </w:t>
      </w:r>
      <w:r>
        <w:rPr/>
        <w:t>глагол + существительное, например: der Gehweg, der Springbrunnen;</w:t>
        <w:br/>
        <w:t>   — прилагательное + существительное, например: die Fremdsprache.</w:t>
      </w:r>
    </w:p>
    <w:p>
      <w:pPr>
        <w:pStyle w:val="Zagarial100"/>
        <w:spacing w:before="280" w:after="280"/>
        <w:rPr>
          <w:rFonts w:ascii="Times New Roman" w:hAnsi="Times New Roman" w:cs="Times New Roman"/>
        </w:rPr>
      </w:pPr>
      <w:r>
        <w:rPr>
          <w:rFonts w:cs="Times New Roman" w:ascii="Times New Roman" w:hAnsi="Times New Roman"/>
        </w:rPr>
        <w:t>Грамматическая сторона речи</w:t>
      </w:r>
    </w:p>
    <w:p>
      <w:pPr>
        <w:pStyle w:val="NormalWeb"/>
        <w:spacing w:before="280" w:after="280"/>
        <w:jc w:val="center"/>
        <w:rPr/>
      </w:pPr>
      <w:r>
        <w:rPr/>
        <w:t> </w:t>
      </w:r>
      <w:r>
        <w:rPr/>
        <w:t>Ученики учатся:  </w:t>
      </w:r>
    </w:p>
    <w:p>
      <w:pPr>
        <w:pStyle w:val="NormalWeb"/>
        <w:spacing w:before="280" w:after="280"/>
        <w:jc w:val="center"/>
        <w:rPr>
          <w:b/>
          <w:b/>
          <w:bCs/>
        </w:rPr>
      </w:pPr>
      <w:r>
        <w:rPr/>
        <w:t>а) распознавать структуру предложения по формальным признакам, а именно:</w:t>
        <w:br/>
        <w:t>      — по наличию придаточных предложений</w:t>
      </w:r>
    </w:p>
    <w:p>
      <w:pPr>
        <w:pStyle w:val="NormalWeb"/>
        <w:spacing w:before="280" w:after="280"/>
        <w:rPr/>
      </w:pPr>
      <w:r>
        <w:rPr/>
        <w:t xml:space="preserve">    — </w:t>
      </w:r>
      <w:r>
        <w:rPr/>
        <w:t>по наличию инфинитивных оборотов: um ... zu + Infinitiv и просто zu + Infinitiv;</w:t>
        <w:br/>
        <w:t>     б) определять значение придаточного предложения по значению союза (например, временных придаточных предложений, не входящих в активный грамматический минимум на данном этапе обучения).</w:t>
      </w:r>
    </w:p>
    <w:p>
      <w:pPr>
        <w:pStyle w:val="NormalWeb"/>
        <w:spacing w:before="280" w:after="280"/>
        <w:jc w:val="center"/>
        <w:rPr>
          <w:b/>
          <w:b/>
          <w:bCs/>
          <w:i/>
          <w:i/>
          <w:iCs/>
        </w:rPr>
      </w:pPr>
      <w:r>
        <w:rPr>
          <w:b/>
          <w:bCs/>
          <w:i/>
          <w:iCs/>
        </w:rPr>
      </w:r>
    </w:p>
    <w:p>
      <w:pPr>
        <w:pStyle w:val="NormalWeb"/>
        <w:spacing w:before="280" w:after="280"/>
        <w:jc w:val="center"/>
        <w:rPr>
          <w:b/>
          <w:b/>
          <w:bCs/>
        </w:rPr>
      </w:pPr>
      <w:r>
        <w:rPr>
          <w:b/>
          <w:bCs/>
          <w:i/>
          <w:iCs/>
        </w:rPr>
        <w:t>Морфология</w:t>
      </w:r>
    </w:p>
    <w:p>
      <w:pPr>
        <w:pStyle w:val="NormalWeb"/>
        <w:spacing w:before="280" w:after="280"/>
        <w:rPr/>
      </w:pPr>
      <w:r>
        <w:rPr/>
        <w:t>      </w:t>
      </w:r>
      <w:r>
        <w:rPr/>
        <w:t>Школьники учатся:    а) различать значения некоторых многозначных слов, например: zu, als, wenn;</w:t>
        <w:br/>
        <w:t>      б) узнавать по формальным признакам временную форму Plusquamperfekt.</w:t>
      </w:r>
    </w:p>
    <w:p>
      <w:pPr>
        <w:pStyle w:val="BodyTextIndent2"/>
        <w:spacing w:lineRule="auto" w:line="276" w:before="0" w:after="0"/>
        <w:ind w:left="0" w:firstLine="709"/>
        <w:jc w:val="center"/>
        <w:rPr>
          <w:rFonts w:cs="Times New Roman"/>
          <w:b/>
          <w:b/>
          <w:bCs/>
          <w:szCs w:val="24"/>
        </w:rPr>
      </w:pPr>
      <w:r>
        <w:rPr>
          <w:rFonts w:cs="Times New Roman"/>
          <w:b/>
          <w:bCs/>
          <w:szCs w:val="24"/>
        </w:rPr>
        <w:t>Универсальные учебные действия (общеучебные умения):</w:t>
      </w:r>
    </w:p>
    <w:p>
      <w:pPr>
        <w:pStyle w:val="Style21"/>
        <w:spacing w:lineRule="auto" w:line="360"/>
        <w:rPr/>
      </w:pPr>
      <w:r>
        <w:rPr/>
      </w:r>
    </w:p>
    <w:p>
      <w:pPr>
        <w:pStyle w:val="Style21"/>
        <w:spacing w:lineRule="auto" w:line="360"/>
        <w:rPr/>
      </w:pPr>
      <w:r>
        <w:rPr/>
        <w:t xml:space="preserve">Приоритетной целью школьного образования является развитие у учащихся способности самостоятельно ставить учебные цели, проектировать пути их реализации, контролировать и оценивать свои достижения, иначе говоря, формировать умение учиться. Достижение данной цели становится возможным благодаря созданию системы универсальных учебных действий. </w:t>
      </w:r>
    </w:p>
    <w:p>
      <w:pPr>
        <w:pStyle w:val="Style21"/>
        <w:spacing w:lineRule="auto" w:line="360"/>
        <w:rPr/>
      </w:pPr>
      <w:r>
        <w:rPr/>
        <w:t xml:space="preserve">Универсальные учебные действия: </w:t>
      </w:r>
    </w:p>
    <w:p>
      <w:pPr>
        <w:pStyle w:val="Style21"/>
        <w:spacing w:lineRule="auto" w:line="360"/>
        <w:rPr/>
      </w:pPr>
      <w:r>
        <w:rPr/>
        <w:t xml:space="preserve">• </w:t>
      </w:r>
      <w:r>
        <w:rPr/>
        <w:t xml:space="preserve">обеспечивают учащемуся возможность самостоятельно осуществлять учебную деятельность, ставить учебные цели, искать и использовать необходимые средства и способы их достижения, уметь контролировать и оценивать учебную деятельность и её результаты; </w:t>
      </w:r>
    </w:p>
    <w:p>
      <w:pPr>
        <w:pStyle w:val="Style21"/>
        <w:spacing w:lineRule="auto" w:line="360"/>
        <w:rPr/>
      </w:pPr>
      <w:r>
        <w:rPr/>
        <w:t xml:space="preserve">• </w:t>
      </w:r>
      <w:r>
        <w:rPr/>
        <w:t xml:space="preserve">создают условия для развития личности и её самореализации на основе умения учиться и сотрудничать со взрослыми и сверстниками. Умение учиться обеспечивает личности готовность к непрерывному образованию, высокую социальную и профессиональную мобильность; </w:t>
      </w:r>
    </w:p>
    <w:p>
      <w:pPr>
        <w:pStyle w:val="Style21"/>
        <w:spacing w:lineRule="auto" w:line="360"/>
        <w:rPr/>
      </w:pPr>
      <w:r>
        <w:rPr/>
        <w:t xml:space="preserve">• </w:t>
      </w:r>
      <w:r>
        <w:rPr/>
        <w:t xml:space="preserve">обеспечивают успешное усвоение знаний, умений и навыков, формирование картины мира, компетентностей в любой предметной области познания. </w:t>
      </w:r>
    </w:p>
    <w:p>
      <w:pPr>
        <w:pStyle w:val="Style21"/>
        <w:spacing w:lineRule="auto" w:line="360"/>
        <w:rPr/>
      </w:pPr>
      <w:r>
        <w:rPr/>
        <w:t xml:space="preserve">Универсальные учебные действия можно объединить в четыре основных блока: </w:t>
      </w:r>
    </w:p>
    <w:p>
      <w:pPr>
        <w:pStyle w:val="Style21"/>
        <w:spacing w:lineRule="auto" w:line="360"/>
        <w:rPr>
          <w:b/>
          <w:b/>
        </w:rPr>
      </w:pPr>
      <w:r>
        <w:rPr>
          <w:b/>
        </w:rPr>
        <w:t xml:space="preserve">1) личностные; </w:t>
      </w:r>
    </w:p>
    <w:p>
      <w:pPr>
        <w:pStyle w:val="Style21"/>
        <w:spacing w:lineRule="auto" w:line="360"/>
        <w:rPr>
          <w:b/>
          <w:b/>
        </w:rPr>
      </w:pPr>
      <w:r>
        <w:rPr>
          <w:b/>
        </w:rPr>
        <w:t xml:space="preserve">2) регулятивные </w:t>
      </w:r>
      <w:r>
        <w:rPr/>
        <w:t>(включая саморегуляцию)</w:t>
      </w:r>
      <w:r>
        <w:rPr>
          <w:b/>
        </w:rPr>
        <w:t xml:space="preserve">; </w:t>
      </w:r>
    </w:p>
    <w:p>
      <w:pPr>
        <w:pStyle w:val="Style21"/>
        <w:spacing w:lineRule="auto" w:line="360"/>
        <w:rPr>
          <w:b/>
          <w:b/>
        </w:rPr>
      </w:pPr>
      <w:r>
        <w:rPr>
          <w:b/>
        </w:rPr>
        <w:t>3) познавательные (</w:t>
      </w:r>
      <w:r>
        <w:rPr/>
        <w:t>включая логические</w:t>
      </w:r>
      <w:r>
        <w:rPr>
          <w:b/>
        </w:rPr>
        <w:t xml:space="preserve">) и знаково-символические; </w:t>
      </w:r>
    </w:p>
    <w:p>
      <w:pPr>
        <w:pStyle w:val="Style21"/>
        <w:spacing w:lineRule="auto" w:line="360"/>
        <w:rPr/>
      </w:pPr>
      <w:r>
        <w:rPr>
          <w:b/>
        </w:rPr>
        <w:t>4) коммуникативные</w:t>
      </w:r>
      <w:r>
        <w:rPr/>
        <w:t>.</w:t>
      </w:r>
    </w:p>
    <w:p>
      <w:pPr>
        <w:pStyle w:val="Style21"/>
        <w:spacing w:lineRule="auto" w:line="360"/>
        <w:rPr/>
      </w:pPr>
      <w:r>
        <w:rPr/>
        <w:t xml:space="preserve">Личностные действия позволяют сделать учение осмысленным, обеспечивают ученику значимость решения учебных задач, увязывая их с реальными жизненными целями и ситуациями. Они направлены на осознание, исследование и принятие жизненных ценностей и смыслов, позволяют ориентироваться в нравственных нормах, правилах, оценках и вырабатывать свою жизненную позицию в отношении мира, окружающих людей, самого себя и своего будущего. </w:t>
      </w:r>
    </w:p>
    <w:p>
      <w:pPr>
        <w:pStyle w:val="Style21"/>
        <w:spacing w:lineRule="auto" w:line="360"/>
        <w:rPr/>
      </w:pPr>
      <w:r>
        <w:rPr/>
        <w:t xml:space="preserve">Регулятивные действия обеспечивают возможность управления познавательной и учебной деятельностью посредством постановки целей, планирования, контроля, коррекции своих действий и оценки успешности усвоения. Последовательный переход к самоуправлению и саморегуляции в учебной деятельности обеспечивает базу будущего профессионального образования и самосовершенствования. </w:t>
      </w:r>
    </w:p>
    <w:p>
      <w:pPr>
        <w:pStyle w:val="Style21"/>
        <w:spacing w:lineRule="auto" w:line="360"/>
        <w:rPr/>
      </w:pPr>
      <w:r>
        <w:rPr/>
        <w:t xml:space="preserve">Познавательные действия включают действия исследования, поиска и отбора необходимой информации, её структурирование, моделирование изучаемого содержания, логические действия и операции, способы решения задач. </w:t>
      </w:r>
    </w:p>
    <w:p>
      <w:pPr>
        <w:pStyle w:val="Style21"/>
        <w:spacing w:lineRule="auto" w:line="360"/>
        <w:rPr/>
      </w:pPr>
      <w:r>
        <w:rPr/>
        <w:t>Коммуникативные действия обеспечивают возможность сотрудничества: умение слышать, слушать и понимать партнёра, планировать и согласованно выполнять совместную деятельность, распределять роли, взаимно контролировать действия друг друга, договариваться, вести дискуссию, правильно выражать свои мысли в речи, уважать в общении и сотрудничестве партнёра и самого себя.</w:t>
      </w:r>
    </w:p>
    <w:p>
      <w:pPr>
        <w:pStyle w:val="Style21"/>
        <w:spacing w:lineRule="auto" w:line="360"/>
        <w:rPr/>
      </w:pPr>
      <w:r>
        <w:rPr/>
        <w:t>Овладение учащимися универсальными учебными действиями создаёт возможность самостоятельного успешного усвоения новых знаний, умений и компетентностей на основе формирования умения учиться. Эта возможность обеспечивается тем, что универсальные  учебные действия — это обобщённые действия, порождающие широкую ориентацию учащихся в различных предметных областях познания и мотивацию к обучению.</w:t>
      </w:r>
    </w:p>
    <w:p>
      <w:pPr>
        <w:pStyle w:val="Style21"/>
        <w:spacing w:lineRule="auto" w:line="360"/>
        <w:jc w:val="center"/>
        <w:rPr>
          <w:b/>
          <w:b/>
          <w:bCs/>
        </w:rPr>
      </w:pPr>
      <w:r>
        <w:rPr/>
        <w:t xml:space="preserve">    </w:t>
      </w:r>
      <w:r>
        <w:rPr>
          <w:b/>
          <w:bCs/>
        </w:rPr>
        <w:t xml:space="preserve"> </w:t>
      </w:r>
      <w:r>
        <w:rPr>
          <w:b/>
          <w:bCs/>
        </w:rPr>
        <w:t xml:space="preserve">Учебно - тематическое планирование </w:t>
      </w:r>
    </w:p>
    <w:tbl>
      <w:tblPr>
        <w:tblW w:w="10065" w:type="dxa"/>
        <w:jc w:val="left"/>
        <w:tblInd w:w="55" w:type="dxa"/>
        <w:tblLayout w:type="fixed"/>
        <w:tblCellMar>
          <w:top w:w="55" w:type="dxa"/>
          <w:left w:w="55" w:type="dxa"/>
          <w:bottom w:w="55" w:type="dxa"/>
          <w:right w:w="55" w:type="dxa"/>
        </w:tblCellMar>
        <w:tblLook w:val="0000"/>
      </w:tblPr>
      <w:tblGrid>
        <w:gridCol w:w="539"/>
        <w:gridCol w:w="3146"/>
        <w:gridCol w:w="568"/>
        <w:gridCol w:w="3470"/>
        <w:gridCol w:w="2342"/>
      </w:tblGrid>
      <w:tr>
        <w:trPr>
          <w:trHeight w:val="1937" w:hRule="atLeast"/>
        </w:trPr>
        <w:tc>
          <w:tcPr>
            <w:tcW w:w="539" w:type="dxa"/>
            <w:tcBorders>
              <w:top w:val="single" w:sz="2" w:space="0" w:color="000000"/>
              <w:left w:val="single" w:sz="2" w:space="0" w:color="000000"/>
              <w:bottom w:val="single" w:sz="2" w:space="0" w:color="000000"/>
            </w:tcBorders>
            <w:shd w:color="auto" w:fill="auto" w:val="clear"/>
          </w:tcPr>
          <w:p>
            <w:pPr>
              <w:pStyle w:val="Style28"/>
              <w:widowControl w:val="false"/>
              <w:spacing w:lineRule="auto" w:line="360"/>
              <w:jc w:val="center"/>
              <w:rPr/>
            </w:pPr>
            <w:r>
              <w:rPr/>
              <w:t xml:space="preserve">№ </w:t>
            </w:r>
            <w:r>
              <w:rPr/>
              <w:t xml:space="preserve">п/п </w:t>
            </w:r>
          </w:p>
        </w:tc>
        <w:tc>
          <w:tcPr>
            <w:tcW w:w="3146" w:type="dxa"/>
            <w:tcBorders>
              <w:top w:val="single" w:sz="2" w:space="0" w:color="000000"/>
              <w:left w:val="single" w:sz="2" w:space="0" w:color="000000"/>
              <w:bottom w:val="single" w:sz="2" w:space="0" w:color="000000"/>
            </w:tcBorders>
            <w:shd w:color="auto" w:fill="auto" w:val="clear"/>
          </w:tcPr>
          <w:p>
            <w:pPr>
              <w:pStyle w:val="Normal"/>
              <w:widowControl w:val="false"/>
              <w:spacing w:lineRule="auto" w:line="360" w:before="0" w:after="200"/>
              <w:jc w:val="center"/>
              <w:rPr/>
            </w:pPr>
            <w:r>
              <w:rPr/>
              <w:t xml:space="preserve">Раздел </w:t>
            </w:r>
          </w:p>
        </w:tc>
        <w:tc>
          <w:tcPr>
            <w:tcW w:w="568" w:type="dxa"/>
            <w:tcBorders>
              <w:top w:val="single" w:sz="2" w:space="0" w:color="000000"/>
              <w:left w:val="single" w:sz="2" w:space="0" w:color="000000"/>
              <w:bottom w:val="single" w:sz="2" w:space="0" w:color="000000"/>
            </w:tcBorders>
            <w:shd w:color="auto" w:fill="auto" w:val="clear"/>
          </w:tcPr>
          <w:p>
            <w:pPr>
              <w:pStyle w:val="Style21"/>
              <w:widowControl w:val="false"/>
              <w:spacing w:lineRule="auto" w:line="360"/>
              <w:jc w:val="both"/>
              <w:rPr/>
            </w:pPr>
            <w:r>
              <w:rPr/>
              <w:t>Кол-во</w:t>
            </w:r>
          </w:p>
          <w:p>
            <w:pPr>
              <w:pStyle w:val="Style21"/>
              <w:widowControl w:val="false"/>
              <w:spacing w:lineRule="auto" w:line="360" w:before="0" w:after="120"/>
              <w:jc w:val="both"/>
              <w:rPr/>
            </w:pPr>
            <w:r>
              <w:rPr/>
              <w:t>часов</w:t>
            </w:r>
          </w:p>
        </w:tc>
        <w:tc>
          <w:tcPr>
            <w:tcW w:w="3470" w:type="dxa"/>
            <w:tcBorders>
              <w:top w:val="single" w:sz="2" w:space="0" w:color="000000"/>
              <w:left w:val="single" w:sz="2" w:space="0" w:color="000000"/>
              <w:bottom w:val="single" w:sz="2" w:space="0" w:color="000000"/>
            </w:tcBorders>
            <w:shd w:color="auto" w:fill="auto" w:val="clear"/>
          </w:tcPr>
          <w:p>
            <w:pPr>
              <w:pStyle w:val="Style21"/>
              <w:widowControl w:val="false"/>
              <w:spacing w:lineRule="auto" w:line="360"/>
              <w:jc w:val="both"/>
              <w:rPr/>
            </w:pPr>
            <w:r>
              <w:rPr/>
              <w:t xml:space="preserve">Планируемые результаты </w:t>
            </w:r>
          </w:p>
          <w:p>
            <w:pPr>
              <w:pStyle w:val="Style21"/>
              <w:widowControl w:val="false"/>
              <w:spacing w:lineRule="auto" w:line="360" w:before="0" w:after="120"/>
              <w:rPr/>
            </w:pPr>
            <w:r>
              <w:rPr/>
              <w:t xml:space="preserve">(личностные, предметные и метапредметные) </w:t>
            </w:r>
          </w:p>
        </w:tc>
        <w:tc>
          <w:tcPr>
            <w:tcW w:w="234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360" w:before="0" w:after="200"/>
              <w:rPr/>
            </w:pPr>
            <w:r>
              <w:rPr/>
              <w:t xml:space="preserve">Формы и методы обучения </w:t>
            </w:r>
          </w:p>
        </w:tc>
      </w:tr>
      <w:tr>
        <w:trPr/>
        <w:tc>
          <w:tcPr>
            <w:tcW w:w="539"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r>
          </w:p>
        </w:tc>
        <w:tc>
          <w:tcPr>
            <w:tcW w:w="3146" w:type="dxa"/>
            <w:tcBorders>
              <w:left w:val="single" w:sz="2" w:space="0" w:color="000000"/>
              <w:bottom w:val="single" w:sz="2" w:space="0" w:color="000000"/>
            </w:tcBorders>
            <w:shd w:color="auto" w:fill="auto" w:val="clear"/>
          </w:tcPr>
          <w:p>
            <w:pPr>
              <w:pStyle w:val="NoSpacing"/>
              <w:widowControl w:val="false"/>
              <w:rPr>
                <w:rFonts w:ascii="Times New Roman" w:hAnsi="Times New Roman"/>
                <w:sz w:val="24"/>
                <w:szCs w:val="24"/>
                <w:lang w:val="en-US"/>
              </w:rPr>
            </w:pPr>
            <w:r>
              <w:rPr>
                <w:rFonts w:ascii="Times New Roman" w:hAnsi="Times New Roman"/>
                <w:sz w:val="24"/>
                <w:szCs w:val="24"/>
                <w:lang w:val="en-US"/>
              </w:rPr>
              <w:t>Guten Tag, Schule!</w:t>
            </w:r>
          </w:p>
          <w:p>
            <w:pPr>
              <w:pStyle w:val="Style28"/>
              <w:widowControl w:val="false"/>
              <w:spacing w:lineRule="auto" w:line="360"/>
              <w:rPr>
                <w:lang w:val="en-US"/>
              </w:rPr>
            </w:pPr>
            <w:r>
              <w:rPr>
                <w:lang w:val="en-US"/>
              </w:rPr>
              <w:t>Kleiner Wiederholungskurs</w:t>
            </w:r>
          </w:p>
        </w:tc>
        <w:tc>
          <w:tcPr>
            <w:tcW w:w="568"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4</w:t>
            </w:r>
          </w:p>
        </w:tc>
        <w:tc>
          <w:tcPr>
            <w:tcW w:w="3470" w:type="dxa"/>
            <w:tcBorders>
              <w:left w:val="single" w:sz="2" w:space="0" w:color="000000"/>
              <w:bottom w:val="single" w:sz="2" w:space="0" w:color="000000"/>
            </w:tcBorders>
            <w:shd w:color="auto" w:fill="auto" w:val="clear"/>
          </w:tcPr>
          <w:p>
            <w:pPr>
              <w:pStyle w:val="Style21"/>
              <w:widowControl w:val="false"/>
              <w:spacing w:lineRule="auto" w:line="360"/>
              <w:rPr/>
            </w:pPr>
            <w:r>
              <w:rPr/>
              <w:t>Личностные результаты:</w:t>
            </w:r>
          </w:p>
          <w:p>
            <w:pPr>
              <w:pStyle w:val="Style21"/>
              <w:widowControl w:val="false"/>
              <w:spacing w:lineRule="auto" w:line="360"/>
              <w:rPr/>
            </w:pPr>
            <w:r>
              <w:rPr/>
              <w:t>1.Принятие и освоение социальной роли обуч-ся, разв-е мотивов учебной деят-ти и формир-е личност. смысла учения.</w:t>
            </w:r>
          </w:p>
          <w:p>
            <w:pPr>
              <w:pStyle w:val="Style21"/>
              <w:widowControl w:val="false"/>
              <w:spacing w:lineRule="auto" w:line="360"/>
              <w:rPr/>
            </w:pPr>
            <w:r>
              <w:rPr/>
              <w:t xml:space="preserve">2. Развитие самостоятельности и личной ответственности за свои поступки, в том числе в процессе учения; </w:t>
            </w:r>
          </w:p>
          <w:p>
            <w:pPr>
              <w:pStyle w:val="Style28"/>
              <w:widowControl w:val="false"/>
              <w:spacing w:lineRule="auto" w:line="360"/>
              <w:rPr/>
            </w:pPr>
            <w:r>
              <w:rPr/>
              <w:t xml:space="preserve">3. Формирование целостного, социально ориентированного взгляда на мир в его органичном единстве и разнообразии природы, народов, культур и религий; </w:t>
            </w:r>
          </w:p>
          <w:p>
            <w:pPr>
              <w:pStyle w:val="Style21"/>
              <w:widowControl w:val="false"/>
              <w:spacing w:lineRule="auto" w:line="360"/>
              <w:rPr/>
            </w:pPr>
            <w:r>
              <w:rPr/>
            </w:r>
          </w:p>
          <w:p>
            <w:pPr>
              <w:pStyle w:val="Style21"/>
              <w:widowControl w:val="false"/>
              <w:spacing w:lineRule="auto" w:line="360"/>
              <w:rPr/>
            </w:pPr>
            <w:r>
              <w:rPr/>
              <w:t>Предметные результаты:</w:t>
            </w:r>
          </w:p>
          <w:p>
            <w:pPr>
              <w:pStyle w:val="Normal"/>
              <w:widowControl w:val="false"/>
              <w:spacing w:lineRule="auto" w:line="360"/>
              <w:rPr>
                <w:rFonts w:eastAsia="NewtonCSanPin-Regular"/>
              </w:rPr>
            </w:pPr>
            <w:r>
              <w:rPr>
                <w:rFonts w:eastAsia="NewtonCSanPin-Regular"/>
              </w:rPr>
              <w:t>1. Повторить лексику по по темам „</w:t>
            </w:r>
            <w:r>
              <w:rPr>
                <w:rFonts w:eastAsia="NewtonASanPin-Regular"/>
              </w:rPr>
              <w:t>S</w:t>
            </w:r>
            <w:r>
              <w:rPr>
                <w:rFonts w:eastAsia="NewtonASanPin-Regular"/>
                <w:lang w:val="en-US"/>
              </w:rPr>
              <w:t>tadt</w:t>
            </w:r>
            <w:r>
              <w:rPr>
                <w:rFonts w:eastAsia="NewtonCSanPin-Regular"/>
              </w:rPr>
              <w:t>“, „</w:t>
            </w:r>
            <w:r>
              <w:rPr>
                <w:rFonts w:eastAsia="NewtonASanPin-Regular"/>
              </w:rPr>
              <w:t>Sommer</w:t>
            </w:r>
            <w:r>
              <w:rPr>
                <w:rFonts w:eastAsia="NewtonCSanPin-Regular"/>
              </w:rPr>
              <w:t>“, „</w:t>
            </w:r>
            <w:r>
              <w:rPr>
                <w:rFonts w:eastAsia="NewtonCSanPin-Regular"/>
                <w:lang w:val="en-US"/>
              </w:rPr>
              <w:t>Beruf</w:t>
            </w:r>
            <w:r>
              <w:rPr>
                <w:rFonts w:eastAsia="NewtonCSanPin-Regular"/>
              </w:rPr>
              <w:t xml:space="preserve"> “.</w:t>
            </w:r>
          </w:p>
          <w:p>
            <w:pPr>
              <w:pStyle w:val="Normal"/>
              <w:widowControl w:val="false"/>
              <w:spacing w:lineRule="auto" w:line="360"/>
              <w:rPr>
                <w:rFonts w:eastAsia="NewtonCSanPin-Regular"/>
              </w:rPr>
            </w:pPr>
            <w:r>
              <w:rPr>
                <w:rFonts w:eastAsia="NewtonCSanPin-Regular"/>
              </w:rPr>
              <w:t>2. Систематизировать грамматические знания по теме «Род существительных в немецком языке».</w:t>
            </w:r>
          </w:p>
          <w:p>
            <w:pPr>
              <w:pStyle w:val="Style21"/>
              <w:widowControl w:val="false"/>
              <w:spacing w:lineRule="auto" w:line="360"/>
              <w:rPr>
                <w:rFonts w:eastAsia="NewtonCSanPin-Regular"/>
              </w:rPr>
            </w:pPr>
            <w:r>
              <w:rPr>
                <w:rFonts w:eastAsia="NewtonCSanPin-Regular"/>
              </w:rPr>
              <w:t>Метапредметные результаты:</w:t>
            </w:r>
          </w:p>
          <w:p>
            <w:pPr>
              <w:pStyle w:val="Normal"/>
              <w:widowControl w:val="false"/>
              <w:spacing w:lineRule="auto" w:line="360"/>
              <w:rPr>
                <w:rFonts w:eastAsia="NewtonCSanPin-Regular"/>
              </w:rPr>
            </w:pPr>
            <w:r>
              <w:rPr>
                <w:rFonts w:eastAsia="NewtonCSanPin-Regular"/>
              </w:rPr>
              <w:t xml:space="preserve">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pPr>
              <w:pStyle w:val="Normal"/>
              <w:widowControl w:val="false"/>
              <w:spacing w:lineRule="auto" w:line="360"/>
              <w:rPr>
                <w:rFonts w:eastAsia="NewtonCSanPin-Regular"/>
              </w:rPr>
            </w:pPr>
            <w:r>
              <w:rPr>
                <w:rFonts w:eastAsia="NewtonCSanPin-Regular"/>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pPr>
              <w:pStyle w:val="Normal"/>
              <w:widowControl w:val="false"/>
              <w:spacing w:lineRule="auto" w:line="360" w:before="0" w:after="200"/>
              <w:rPr>
                <w:rFonts w:eastAsia="NewtonCSanPin-Regular"/>
              </w:rPr>
            </w:pPr>
            <w:r>
              <w:rPr>
                <w:rFonts w:eastAsia="NewtonCSanPin-Regular"/>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tc>
        <w:tc>
          <w:tcPr>
            <w:tcW w:w="2342" w:type="dxa"/>
            <w:tcBorders>
              <w:left w:val="single" w:sz="2" w:space="0" w:color="000000"/>
              <w:bottom w:val="single" w:sz="2" w:space="0" w:color="000000"/>
              <w:right w:val="single" w:sz="2" w:space="0" w:color="000000"/>
            </w:tcBorders>
            <w:shd w:color="auto" w:fill="auto" w:val="clear"/>
          </w:tcPr>
          <w:p>
            <w:pPr>
              <w:pStyle w:val="Style21"/>
              <w:widowControl w:val="false"/>
              <w:spacing w:lineRule="auto" w:line="360"/>
              <w:rPr/>
            </w:pPr>
            <w:r>
              <w:rPr/>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pPr>
              <w:pStyle w:val="Style21"/>
              <w:widowControl w:val="false"/>
              <w:spacing w:lineRule="auto" w:line="360" w:before="0" w:after="120"/>
              <w:rPr/>
            </w:pPr>
            <w:r>
              <w:rPr/>
              <w:t xml:space="preserve">источники </w:t>
            </w:r>
          </w:p>
        </w:tc>
      </w:tr>
      <w:tr>
        <w:trPr>
          <w:trHeight w:val="3914" w:hRule="atLeast"/>
        </w:trPr>
        <w:tc>
          <w:tcPr>
            <w:tcW w:w="539"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1</w:t>
            </w:r>
          </w:p>
        </w:tc>
        <w:tc>
          <w:tcPr>
            <w:tcW w:w="3146" w:type="dxa"/>
            <w:tcBorders>
              <w:left w:val="single" w:sz="2" w:space="0" w:color="000000"/>
              <w:bottom w:val="single" w:sz="2" w:space="0" w:color="000000"/>
            </w:tcBorders>
            <w:shd w:color="auto" w:fill="auto" w:val="clear"/>
          </w:tcPr>
          <w:p>
            <w:pPr>
              <w:pStyle w:val="Style28"/>
              <w:widowControl w:val="false"/>
              <w:spacing w:lineRule="auto" w:line="360"/>
              <w:rPr>
                <w:lang w:val="de-DE"/>
              </w:rPr>
            </w:pPr>
            <w:r>
              <w:rPr>
                <w:lang w:val="en-US"/>
              </w:rPr>
              <w:t>Schulanfang (Schulbeginn). Ist   er  überall   gleich?</w:t>
            </w:r>
          </w:p>
        </w:tc>
        <w:tc>
          <w:tcPr>
            <w:tcW w:w="568"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12</w:t>
            </w:r>
          </w:p>
        </w:tc>
        <w:tc>
          <w:tcPr>
            <w:tcW w:w="3470" w:type="dxa"/>
            <w:tcBorders>
              <w:left w:val="single" w:sz="2" w:space="0" w:color="000000"/>
              <w:bottom w:val="single" w:sz="2" w:space="0" w:color="000000"/>
            </w:tcBorders>
            <w:shd w:color="auto" w:fill="auto" w:val="clear"/>
          </w:tcPr>
          <w:p>
            <w:pPr>
              <w:pStyle w:val="Style21"/>
              <w:widowControl w:val="false"/>
              <w:spacing w:lineRule="auto" w:line="360"/>
              <w:rPr/>
            </w:pPr>
            <w:r>
              <w:rPr/>
              <w:t>Личностные результаты:</w:t>
            </w:r>
          </w:p>
          <w:p>
            <w:pPr>
              <w:pStyle w:val="Style21"/>
              <w:widowControl w:val="false"/>
              <w:spacing w:lineRule="auto" w:line="360"/>
              <w:rPr/>
            </w:pPr>
            <w:r>
              <w:rPr/>
              <w:t xml:space="preserve">1. Овладение начальными навыками адаптации в динамично изменяющемся и развивающемся мире; </w:t>
            </w:r>
          </w:p>
          <w:p>
            <w:pPr>
              <w:pStyle w:val="Style21"/>
              <w:widowControl w:val="false"/>
              <w:spacing w:lineRule="auto" w:line="360"/>
              <w:rPr/>
            </w:pPr>
            <w:r>
              <w:rPr/>
              <w:t xml:space="preserve">2.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pPr>
              <w:pStyle w:val="Style21"/>
              <w:widowControl w:val="false"/>
              <w:spacing w:lineRule="auto" w:line="360"/>
              <w:rPr/>
            </w:pPr>
            <w:r>
              <w:rPr/>
              <w:t xml:space="preserve">3. Формирование целостного, социально ориентированного взгляда на мир в его органичном единстве и разнообразии природы, народов, культур и религий; </w:t>
            </w:r>
          </w:p>
          <w:p>
            <w:pPr>
              <w:pStyle w:val="Style21"/>
              <w:widowControl w:val="false"/>
              <w:spacing w:lineRule="auto" w:line="360"/>
              <w:rPr/>
            </w:pPr>
            <w:r>
              <w:rPr/>
              <w:t>Предметные результаты:</w:t>
            </w:r>
          </w:p>
          <w:p>
            <w:pPr>
              <w:pStyle w:val="Style21"/>
              <w:widowControl w:val="false"/>
              <w:spacing w:lineRule="auto" w:line="360"/>
              <w:rPr/>
            </w:pPr>
            <w:r>
              <w:rPr/>
              <w:t xml:space="preserve">1.Употребление глаголов </w:t>
            </w:r>
            <w:r>
              <w:rPr>
                <w:iCs/>
                <w:lang w:val="en-US"/>
              </w:rPr>
              <w:t>stellen</w:t>
            </w:r>
            <w:r>
              <w:rPr>
                <w:iCs/>
              </w:rPr>
              <w:t xml:space="preserve">, </w:t>
            </w:r>
            <w:r>
              <w:rPr>
                <w:iCs/>
                <w:lang w:val="en-US"/>
              </w:rPr>
              <w:t>legen</w:t>
            </w:r>
            <w:r>
              <w:rPr>
                <w:iCs/>
              </w:rPr>
              <w:t xml:space="preserve">, </w:t>
            </w:r>
            <w:r>
              <w:rPr>
                <w:iCs/>
                <w:lang w:val="en-US"/>
              </w:rPr>
              <w:t>hangen</w:t>
            </w:r>
            <w:r>
              <w:rPr>
                <w:iCs/>
              </w:rPr>
              <w:t xml:space="preserve">, </w:t>
            </w:r>
            <w:r>
              <w:rPr>
                <w:iCs/>
                <w:lang w:val="en-US"/>
              </w:rPr>
              <w:t>setzen</w:t>
            </w:r>
            <w:r>
              <w:rPr/>
              <w:t>.</w:t>
            </w:r>
          </w:p>
          <w:p>
            <w:pPr>
              <w:pStyle w:val="Normal"/>
              <w:widowControl w:val="false"/>
              <w:shd w:val="clear" w:color="auto" w:fill="FFFFFF"/>
              <w:rPr/>
            </w:pPr>
            <w:r>
              <w:rPr/>
              <w:t xml:space="preserve">2. Образование, употребление и перевод на русский язык сложного прошедшего времени </w:t>
            </w:r>
            <w:r>
              <w:rPr>
                <w:iCs/>
                <w:lang w:val="en-US"/>
              </w:rPr>
              <w:t>Perfekt</w:t>
            </w:r>
            <w:r>
              <w:rPr>
                <w:iCs/>
              </w:rPr>
              <w:t>;</w:t>
            </w:r>
          </w:p>
          <w:p>
            <w:pPr>
              <w:pStyle w:val="Style21"/>
              <w:widowControl w:val="false"/>
              <w:spacing w:lineRule="auto" w:line="360"/>
              <w:rPr>
                <w:rFonts w:eastAsia="NewtonCSanPin-Regular"/>
              </w:rPr>
            </w:pPr>
            <w:r>
              <w:rPr>
                <w:rFonts w:eastAsia="NewtonCSanPin-Regular"/>
              </w:rPr>
              <w:t>Метапредметные результаты:</w:t>
            </w:r>
          </w:p>
          <w:p>
            <w:pPr>
              <w:pStyle w:val="Style21"/>
              <w:widowControl w:val="false"/>
              <w:spacing w:lineRule="auto" w:line="360"/>
              <w:rPr>
                <w:rFonts w:eastAsia="NewtonCSanPin-Regular"/>
              </w:rPr>
            </w:pPr>
            <w:r>
              <w:rPr>
                <w:rFonts w:eastAsia="NewtonCSanPin-Regular"/>
              </w:rPr>
              <w:t xml:space="preserve">1. Умение оценивать правильность выполнения учебной задачи, собственные возможности её решения; </w:t>
            </w:r>
          </w:p>
          <w:p>
            <w:pPr>
              <w:pStyle w:val="Style21"/>
              <w:widowControl w:val="false"/>
              <w:spacing w:lineRule="auto" w:line="360"/>
              <w:rPr>
                <w:rFonts w:eastAsia="NewtonCSanPin-Regular"/>
              </w:rPr>
            </w:pPr>
            <w:r>
              <w:rPr>
                <w:rFonts w:eastAsia="NewtonCSanPin-Regular"/>
              </w:rPr>
              <w:t xml:space="preserve">2. Владение основами самоконтроля, самооценки, принятия решений и осуществления осознанного выбора в учебной и познавательной деятельности; </w:t>
            </w:r>
          </w:p>
          <w:p>
            <w:pPr>
              <w:pStyle w:val="Style21"/>
              <w:widowControl w:val="false"/>
              <w:spacing w:lineRule="auto" w:line="360" w:before="0" w:after="120"/>
              <w:rPr>
                <w:rFonts w:eastAsia="NewtonCSanPin-Regular"/>
              </w:rPr>
            </w:pPr>
            <w:r>
              <w:rPr>
                <w:rFonts w:eastAsia="NewtonCSanPin-Regular"/>
              </w:rPr>
              <w:t xml:space="preserve">3.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tc>
        <w:tc>
          <w:tcPr>
            <w:tcW w:w="2342" w:type="dxa"/>
            <w:tcBorders>
              <w:left w:val="single" w:sz="2" w:space="0" w:color="000000"/>
              <w:bottom w:val="single" w:sz="2" w:space="0" w:color="000000"/>
              <w:right w:val="single" w:sz="2" w:space="0" w:color="000000"/>
            </w:tcBorders>
            <w:shd w:color="auto" w:fill="auto" w:val="clear"/>
          </w:tcPr>
          <w:p>
            <w:pPr>
              <w:pStyle w:val="Style21"/>
              <w:widowControl w:val="false"/>
              <w:spacing w:lineRule="auto" w:line="360"/>
              <w:rPr/>
            </w:pPr>
            <w:r>
              <w:rPr/>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pPr>
              <w:pStyle w:val="Style21"/>
              <w:widowControl w:val="false"/>
              <w:spacing w:lineRule="auto" w:line="360" w:before="0" w:after="120"/>
              <w:rPr/>
            </w:pPr>
            <w:r>
              <w:rPr/>
              <w:t xml:space="preserve">источники </w:t>
            </w:r>
          </w:p>
        </w:tc>
      </w:tr>
      <w:tr>
        <w:trPr/>
        <w:tc>
          <w:tcPr>
            <w:tcW w:w="539" w:type="dxa"/>
            <w:tcBorders>
              <w:left w:val="single" w:sz="2" w:space="0" w:color="000000"/>
              <w:bottom w:val="single" w:sz="2" w:space="0" w:color="000000"/>
            </w:tcBorders>
            <w:shd w:color="auto" w:fill="auto" w:val="clear"/>
          </w:tcPr>
          <w:p>
            <w:pPr>
              <w:pStyle w:val="Style21"/>
              <w:widowControl w:val="false"/>
              <w:spacing w:lineRule="auto" w:line="360" w:before="0" w:after="120"/>
              <w:rPr/>
            </w:pPr>
            <w:r>
              <w:rPr/>
              <w:t>2</w:t>
            </w:r>
          </w:p>
        </w:tc>
        <w:tc>
          <w:tcPr>
            <w:tcW w:w="3146" w:type="dxa"/>
            <w:tcBorders>
              <w:left w:val="single" w:sz="2" w:space="0" w:color="000000"/>
              <w:bottom w:val="single" w:sz="2" w:space="0" w:color="000000"/>
            </w:tcBorders>
            <w:shd w:color="auto" w:fill="auto" w:val="clear"/>
          </w:tcPr>
          <w:p>
            <w:pPr>
              <w:pStyle w:val="Style28"/>
              <w:widowControl w:val="false"/>
              <w:spacing w:lineRule="auto" w:line="360"/>
              <w:rPr>
                <w:lang w:val="de-DE"/>
              </w:rPr>
            </w:pPr>
            <w:r>
              <w:rPr>
                <w:lang w:val="en-US"/>
              </w:rPr>
              <w:t>Drauβen   ist</w:t>
            </w:r>
            <w:r>
              <w:rPr/>
              <w:t xml:space="preserve"> </w:t>
            </w:r>
            <w:r>
              <w:rPr>
                <w:lang w:val="en-US"/>
              </w:rPr>
              <w:t xml:space="preserve">  Blätterfall.</w:t>
            </w:r>
          </w:p>
        </w:tc>
        <w:tc>
          <w:tcPr>
            <w:tcW w:w="568"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14</w:t>
            </w:r>
          </w:p>
        </w:tc>
        <w:tc>
          <w:tcPr>
            <w:tcW w:w="3470" w:type="dxa"/>
            <w:tcBorders>
              <w:left w:val="single" w:sz="2" w:space="0" w:color="000000"/>
              <w:bottom w:val="single" w:sz="2" w:space="0" w:color="000000"/>
            </w:tcBorders>
            <w:shd w:color="auto" w:fill="auto" w:val="clear"/>
          </w:tcPr>
          <w:p>
            <w:pPr>
              <w:pStyle w:val="Style21"/>
              <w:widowControl w:val="false"/>
              <w:spacing w:lineRule="auto" w:line="360"/>
              <w:rPr/>
            </w:pPr>
            <w:r>
              <w:rPr/>
              <w:t>Личностные результаты:</w:t>
            </w:r>
          </w:p>
          <w:p>
            <w:pPr>
              <w:pStyle w:val="Style21"/>
              <w:widowControl w:val="false"/>
              <w:spacing w:lineRule="auto" w:line="360"/>
              <w:rPr/>
            </w:pPr>
            <w:r>
              <w:rPr/>
              <w:t xml:space="preserve">1. Формирование уважительного отношения к иному мнению, истории и культуре других народов; </w:t>
            </w:r>
          </w:p>
          <w:p>
            <w:pPr>
              <w:pStyle w:val="Style21"/>
              <w:widowControl w:val="false"/>
              <w:spacing w:lineRule="auto" w:line="360"/>
              <w:rPr/>
            </w:pPr>
            <w:r>
              <w:rPr/>
              <w:t xml:space="preserve">2. Формирование эстетических потребностей, ценностей и чувств; </w:t>
            </w:r>
          </w:p>
          <w:p>
            <w:pPr>
              <w:pStyle w:val="Style21"/>
              <w:widowControl w:val="false"/>
              <w:spacing w:lineRule="auto" w:line="360"/>
              <w:rPr/>
            </w:pPr>
            <w:r>
              <w:rPr/>
              <w:t xml:space="preserve">3. Развитие этических чувств, доброжелательности и эмоционально-нравственной отзывчивости, понимания и сопереживания чувствам других людей; </w:t>
            </w:r>
          </w:p>
          <w:p>
            <w:pPr>
              <w:pStyle w:val="Style21"/>
              <w:widowControl w:val="false"/>
              <w:spacing w:lineRule="auto" w:line="360"/>
              <w:rPr/>
            </w:pPr>
            <w:r>
              <w:rPr/>
              <w:t>Предметные результаты:</w:t>
            </w:r>
          </w:p>
          <w:p>
            <w:pPr>
              <w:pStyle w:val="Style21"/>
              <w:widowControl w:val="false"/>
              <w:spacing w:lineRule="auto" w:line="360"/>
              <w:rPr/>
            </w:pPr>
            <w:r>
              <w:rPr/>
              <w:t xml:space="preserve">1. Образования </w:t>
            </w:r>
            <w:r>
              <w:rPr>
                <w:iCs/>
                <w:lang w:val="en-US"/>
              </w:rPr>
              <w:t>Partizip</w:t>
            </w:r>
            <w:r>
              <w:rPr>
                <w:iCs/>
              </w:rPr>
              <w:t xml:space="preserve"> 2 </w:t>
            </w:r>
            <w:r>
              <w:rPr/>
              <w:t xml:space="preserve">сильных глаголов. </w:t>
            </w:r>
          </w:p>
          <w:p>
            <w:pPr>
              <w:pStyle w:val="Style21"/>
              <w:widowControl w:val="false"/>
              <w:spacing w:lineRule="auto" w:line="360"/>
              <w:rPr/>
            </w:pPr>
            <w:r>
              <w:rPr/>
              <w:t>2. Образования  степеней  сравнения прилагательных.</w:t>
            </w:r>
          </w:p>
          <w:p>
            <w:pPr>
              <w:pStyle w:val="Normal"/>
              <w:widowControl w:val="false"/>
              <w:shd w:val="clear" w:color="auto" w:fill="FFFFFF"/>
              <w:rPr/>
            </w:pPr>
            <w:r>
              <w:rPr/>
              <w:t xml:space="preserve">3. Спряжения глагола </w:t>
            </w:r>
            <w:r>
              <w:rPr>
                <w:b/>
                <w:bCs/>
                <w:lang w:val="en-US"/>
              </w:rPr>
              <w:t>sein</w:t>
            </w:r>
            <w:r>
              <w:rPr>
                <w:b/>
                <w:bCs/>
              </w:rPr>
              <w:t xml:space="preserve">  </w:t>
            </w:r>
            <w:r>
              <w:rPr/>
              <w:t xml:space="preserve">в </w:t>
            </w:r>
            <w:r>
              <w:rPr>
                <w:iCs/>
                <w:lang w:val="en-US"/>
              </w:rPr>
              <w:t>Prasens</w:t>
            </w:r>
            <w:r>
              <w:rPr>
                <w:iCs/>
              </w:rPr>
              <w:t xml:space="preserve"> </w:t>
            </w:r>
            <w:r>
              <w:rPr/>
              <w:t xml:space="preserve">и </w:t>
            </w:r>
            <w:r>
              <w:rPr>
                <w:iCs/>
                <w:lang w:val="en-US"/>
              </w:rPr>
              <w:t>Prateritum</w:t>
            </w:r>
            <w:r>
              <w:rPr>
                <w:iCs/>
              </w:rPr>
              <w:t>.</w:t>
            </w:r>
          </w:p>
          <w:p>
            <w:pPr>
              <w:pStyle w:val="Style21"/>
              <w:widowControl w:val="false"/>
              <w:spacing w:lineRule="auto" w:line="360"/>
              <w:rPr>
                <w:rFonts w:eastAsia="NewtonCSanPin-Regular"/>
              </w:rPr>
            </w:pPr>
            <w:r>
              <w:rPr>
                <w:rFonts w:eastAsia="NewtonCSanPin-Regular"/>
              </w:rPr>
              <w:t>Метапредметные результаты:</w:t>
            </w:r>
          </w:p>
          <w:p>
            <w:pPr>
              <w:pStyle w:val="Style21"/>
              <w:widowControl w:val="false"/>
              <w:spacing w:lineRule="auto" w:line="360"/>
              <w:rPr>
                <w:rFonts w:eastAsia="NewtonCSanPin-Regular"/>
              </w:rPr>
            </w:pPr>
            <w:r>
              <w:rPr>
                <w:rFonts w:eastAsia="NewtonCSanPin-Regular"/>
              </w:rPr>
              <w:t xml:space="preserve">1. Умение создавать, применять и преобразовывать знаки и символы, модели и схемы для решения учебных и познавательных задач; </w:t>
            </w:r>
          </w:p>
          <w:p>
            <w:pPr>
              <w:pStyle w:val="Style21"/>
              <w:widowControl w:val="false"/>
              <w:spacing w:lineRule="auto" w:line="360"/>
              <w:rPr>
                <w:rFonts w:eastAsia="NewtonCSanPin-Regular"/>
              </w:rPr>
            </w:pPr>
            <w:r>
              <w:rPr>
                <w:rFonts w:eastAsia="NewtonCSanPin-Regular"/>
              </w:rPr>
              <w:t xml:space="preserve">2. Смысловое чтение; формирование навыков смыслового чтения; умение организовывать учебное сотрудничество и совместную деятельность с учителем и сверстниками; </w:t>
            </w:r>
          </w:p>
          <w:p>
            <w:pPr>
              <w:pStyle w:val="Style21"/>
              <w:widowControl w:val="false"/>
              <w:spacing w:lineRule="auto" w:line="360"/>
              <w:rPr>
                <w:rFonts w:eastAsia="NewtonCSanPin-Regular"/>
              </w:rPr>
            </w:pPr>
            <w:r>
              <w:rPr>
                <w:rFonts w:eastAsia="NewtonCSanPin-Regular"/>
              </w:rPr>
              <w:t xml:space="preserve">3. Работать индивидуально и в группе: находить общее решение и разрешать конфликты на основе согласования позиций и учёта интересов;  </w:t>
            </w:r>
          </w:p>
          <w:p>
            <w:pPr>
              <w:pStyle w:val="Style21"/>
              <w:widowControl w:val="false"/>
              <w:spacing w:lineRule="auto" w:line="360" w:before="0" w:after="120"/>
              <w:rPr>
                <w:rFonts w:eastAsia="NewtonCSanPin-Regular"/>
              </w:rPr>
            </w:pPr>
            <w:r>
              <w:rPr>
                <w:rFonts w:eastAsia="NewtonCSanPin-Regular"/>
              </w:rPr>
              <w:t xml:space="preserve">4. Формулировать, аргументировать и отстаивать своё мнение; </w:t>
            </w:r>
          </w:p>
        </w:tc>
        <w:tc>
          <w:tcPr>
            <w:tcW w:w="2342" w:type="dxa"/>
            <w:tcBorders>
              <w:left w:val="single" w:sz="2" w:space="0" w:color="000000"/>
              <w:bottom w:val="single" w:sz="2" w:space="0" w:color="000000"/>
              <w:right w:val="single" w:sz="2" w:space="0" w:color="000000"/>
            </w:tcBorders>
            <w:shd w:color="auto" w:fill="auto" w:val="clear"/>
          </w:tcPr>
          <w:p>
            <w:pPr>
              <w:pStyle w:val="Style21"/>
              <w:widowControl w:val="false"/>
              <w:spacing w:lineRule="auto" w:line="360"/>
              <w:rPr/>
            </w:pPr>
            <w:r>
              <w:rPr/>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pPr>
              <w:pStyle w:val="Style21"/>
              <w:widowControl w:val="false"/>
              <w:spacing w:lineRule="auto" w:line="360" w:before="0" w:after="120"/>
              <w:rPr/>
            </w:pPr>
            <w:r>
              <w:rPr/>
              <w:t xml:space="preserve">источники </w:t>
            </w:r>
          </w:p>
        </w:tc>
      </w:tr>
      <w:tr>
        <w:trPr/>
        <w:tc>
          <w:tcPr>
            <w:tcW w:w="539"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3</w:t>
            </w:r>
          </w:p>
        </w:tc>
        <w:tc>
          <w:tcPr>
            <w:tcW w:w="3146" w:type="dxa"/>
            <w:tcBorders>
              <w:left w:val="single" w:sz="2" w:space="0" w:color="000000"/>
              <w:bottom w:val="single" w:sz="2" w:space="0" w:color="000000"/>
            </w:tcBorders>
            <w:shd w:color="auto" w:fill="auto" w:val="clear"/>
          </w:tcPr>
          <w:p>
            <w:pPr>
              <w:pStyle w:val="Style28"/>
              <w:widowControl w:val="false"/>
              <w:spacing w:lineRule="auto" w:line="360"/>
              <w:rPr>
                <w:lang w:val="en-US"/>
              </w:rPr>
            </w:pPr>
            <w:r>
              <w:rPr>
                <w:lang w:val="en-US"/>
              </w:rPr>
              <w:t>Deutsche  Schulen.  Wie  sind  sie?</w:t>
            </w:r>
          </w:p>
        </w:tc>
        <w:tc>
          <w:tcPr>
            <w:tcW w:w="568"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17</w:t>
            </w:r>
          </w:p>
        </w:tc>
        <w:tc>
          <w:tcPr>
            <w:tcW w:w="3470" w:type="dxa"/>
            <w:tcBorders>
              <w:left w:val="single" w:sz="2" w:space="0" w:color="000000"/>
              <w:bottom w:val="single" w:sz="2" w:space="0" w:color="000000"/>
            </w:tcBorders>
            <w:shd w:color="auto" w:fill="auto" w:val="clear"/>
          </w:tcPr>
          <w:p>
            <w:pPr>
              <w:pStyle w:val="Style21"/>
              <w:widowControl w:val="false"/>
              <w:spacing w:lineRule="auto" w:line="360"/>
              <w:rPr/>
            </w:pPr>
            <w:r>
              <w:rPr/>
              <w:t>Личностные результаты:</w:t>
            </w:r>
          </w:p>
          <w:p>
            <w:pPr>
              <w:pStyle w:val="Style21"/>
              <w:widowControl w:val="false"/>
              <w:spacing w:lineRule="auto" w:line="360"/>
              <w:rPr/>
            </w:pPr>
            <w:r>
              <w:rPr/>
              <w:t>1.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pPr>
              <w:pStyle w:val="Style21"/>
              <w:widowControl w:val="false"/>
              <w:spacing w:lineRule="auto" w:line="360"/>
              <w:rPr/>
            </w:pPr>
            <w:r>
              <w:rPr/>
              <w:t xml:space="preserve">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pPr>
              <w:pStyle w:val="Style21"/>
              <w:widowControl w:val="false"/>
              <w:spacing w:lineRule="auto" w:line="360"/>
              <w:rPr/>
            </w:pPr>
            <w:r>
              <w:rPr/>
              <w:t>Предметные результаты:</w:t>
            </w:r>
          </w:p>
          <w:p>
            <w:pPr>
              <w:pStyle w:val="Style21"/>
              <w:widowControl w:val="false"/>
              <w:spacing w:lineRule="auto" w:line="360"/>
              <w:rPr/>
            </w:pPr>
            <w:r>
              <w:rPr/>
              <w:t xml:space="preserve">1. </w:t>
            </w:r>
            <w:r>
              <w:rPr>
                <w:lang w:val="en-US"/>
              </w:rPr>
              <w:t>C</w:t>
            </w:r>
            <w:r>
              <w:rPr/>
              <w:t xml:space="preserve">пряжения возвратных глаголов в </w:t>
            </w:r>
            <w:r>
              <w:rPr>
                <w:iCs/>
                <w:lang w:val="en-US"/>
              </w:rPr>
              <w:t>Prasens</w:t>
            </w:r>
            <w:r>
              <w:rPr>
                <w:iCs/>
              </w:rPr>
              <w:t>;</w:t>
            </w:r>
          </w:p>
          <w:p>
            <w:pPr>
              <w:pStyle w:val="Normal"/>
              <w:widowControl w:val="false"/>
              <w:shd w:val="clear" w:color="auto" w:fill="FFFFFF"/>
              <w:rPr/>
            </w:pPr>
            <w:r>
              <w:rPr/>
              <w:t xml:space="preserve">2. Образования </w:t>
            </w:r>
            <w:r>
              <w:rPr>
                <w:iCs/>
                <w:lang w:val="en-US"/>
              </w:rPr>
              <w:t>Partizip</w:t>
            </w:r>
            <w:r>
              <w:rPr>
                <w:iCs/>
              </w:rPr>
              <w:t xml:space="preserve"> </w:t>
            </w:r>
            <w:r>
              <w:rPr>
                <w:iCs/>
                <w:lang w:val="en-US"/>
              </w:rPr>
              <w:t>II</w:t>
            </w:r>
            <w:r>
              <w:rPr>
                <w:iCs/>
              </w:rPr>
              <w:t xml:space="preserve"> </w:t>
            </w:r>
            <w:r>
              <w:rPr/>
              <w:t>глаголов с отделяемыми и неотделяемыми приставками;</w:t>
            </w:r>
          </w:p>
          <w:p>
            <w:pPr>
              <w:pStyle w:val="Style21"/>
              <w:widowControl w:val="false"/>
              <w:spacing w:lineRule="auto" w:line="360"/>
              <w:rPr/>
            </w:pPr>
            <w:r>
              <w:rPr/>
              <w:t xml:space="preserve">4. Ознакомление с системой падежей в немецком языке, </w:t>
            </w:r>
            <w:r>
              <w:rPr>
                <w:b/>
                <w:bCs/>
              </w:rPr>
              <w:t xml:space="preserve">с </w:t>
            </w:r>
            <w:r>
              <w:rPr/>
              <w:t>вопросами, на которые они отвечают.</w:t>
            </w:r>
          </w:p>
          <w:p>
            <w:pPr>
              <w:pStyle w:val="Style21"/>
              <w:widowControl w:val="false"/>
              <w:spacing w:lineRule="auto" w:line="360"/>
              <w:rPr>
                <w:rFonts w:eastAsia="NewtonCSanPin-Regular"/>
              </w:rPr>
            </w:pPr>
            <w:r>
              <w:rPr/>
              <w:t xml:space="preserve"> </w:t>
            </w:r>
            <w:r>
              <w:rPr>
                <w:rFonts w:eastAsia="NewtonCSanPin-Regular"/>
              </w:rPr>
              <w:t>Метапредметные результаты:</w:t>
            </w:r>
          </w:p>
          <w:p>
            <w:pPr>
              <w:pStyle w:val="Style21"/>
              <w:widowControl w:val="false"/>
              <w:spacing w:lineRule="auto" w:line="360"/>
              <w:rPr>
                <w:rFonts w:eastAsia="NewtonCSanPin-Regular"/>
              </w:rPr>
            </w:pPr>
            <w:r>
              <w:rPr>
                <w:rFonts w:eastAsia="NewtonCSanPin-Regular"/>
              </w:rPr>
              <w:t xml:space="preserve">1.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w:t>
            </w:r>
          </w:p>
          <w:p>
            <w:pPr>
              <w:pStyle w:val="Style21"/>
              <w:widowControl w:val="false"/>
              <w:spacing w:lineRule="auto" w:line="360"/>
              <w:rPr>
                <w:rFonts w:eastAsia="NewtonCSanPin-Regular"/>
              </w:rPr>
            </w:pPr>
            <w:r>
              <w:rPr>
                <w:rFonts w:eastAsia="NewtonCSanPin-Regular"/>
              </w:rPr>
              <w:t xml:space="preserve">2. Владение устной и письменной речью, монологической контекстной речью; </w:t>
            </w:r>
          </w:p>
          <w:p>
            <w:pPr>
              <w:pStyle w:val="Style21"/>
              <w:widowControl w:val="false"/>
              <w:spacing w:lineRule="auto" w:line="360" w:before="0" w:after="120"/>
              <w:rPr>
                <w:rFonts w:eastAsia="NewtonCSanPin-Regular"/>
              </w:rPr>
            </w:pPr>
            <w:r>
              <w:rPr>
                <w:rFonts w:eastAsia="NewtonCSanPin-Regular"/>
              </w:rPr>
              <w:t xml:space="preserve">3. Формирование и развитие компетенции в области испольования информационно-коммуникационных технологий (ИКТ-компетенции); </w:t>
            </w:r>
          </w:p>
        </w:tc>
        <w:tc>
          <w:tcPr>
            <w:tcW w:w="2342" w:type="dxa"/>
            <w:tcBorders>
              <w:left w:val="single" w:sz="2" w:space="0" w:color="000000"/>
              <w:bottom w:val="single" w:sz="2" w:space="0" w:color="000000"/>
              <w:right w:val="single" w:sz="2" w:space="0" w:color="000000"/>
            </w:tcBorders>
            <w:shd w:color="auto" w:fill="auto" w:val="clear"/>
          </w:tcPr>
          <w:p>
            <w:pPr>
              <w:pStyle w:val="Style21"/>
              <w:widowControl w:val="false"/>
              <w:spacing w:lineRule="auto" w:line="360"/>
              <w:rPr/>
            </w:pPr>
            <w:r>
              <w:rPr/>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pPr>
              <w:pStyle w:val="Style21"/>
              <w:widowControl w:val="false"/>
              <w:spacing w:lineRule="auto" w:line="360" w:before="0" w:after="120"/>
              <w:rPr/>
            </w:pPr>
            <w:r>
              <w:rPr/>
              <w:t xml:space="preserve">источники </w:t>
            </w:r>
          </w:p>
        </w:tc>
      </w:tr>
      <w:tr>
        <w:trPr/>
        <w:tc>
          <w:tcPr>
            <w:tcW w:w="539"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4</w:t>
            </w:r>
          </w:p>
        </w:tc>
        <w:tc>
          <w:tcPr>
            <w:tcW w:w="3146" w:type="dxa"/>
            <w:tcBorders>
              <w:left w:val="single" w:sz="2" w:space="0" w:color="000000"/>
              <w:bottom w:val="single" w:sz="2" w:space="0" w:color="000000"/>
            </w:tcBorders>
            <w:shd w:color="auto" w:fill="auto" w:val="clear"/>
          </w:tcPr>
          <w:p>
            <w:pPr>
              <w:pStyle w:val="Style28"/>
              <w:widowControl w:val="false"/>
              <w:spacing w:lineRule="auto" w:line="360"/>
              <w:rPr>
                <w:lang w:val="en-US"/>
              </w:rPr>
            </w:pPr>
            <w:r>
              <w:rPr>
                <w:lang w:val="en-US"/>
              </w:rPr>
              <w:t>Was  unsere   deutschen  Freunde  alles  in  der  Schule  machen</w:t>
            </w:r>
          </w:p>
        </w:tc>
        <w:tc>
          <w:tcPr>
            <w:tcW w:w="568"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16</w:t>
            </w:r>
          </w:p>
        </w:tc>
        <w:tc>
          <w:tcPr>
            <w:tcW w:w="3470" w:type="dxa"/>
            <w:tcBorders>
              <w:left w:val="single" w:sz="2" w:space="0" w:color="000000"/>
              <w:bottom w:val="single" w:sz="2" w:space="0" w:color="000000"/>
            </w:tcBorders>
            <w:shd w:color="auto" w:fill="auto" w:val="clear"/>
          </w:tcPr>
          <w:p>
            <w:pPr>
              <w:pStyle w:val="Style21"/>
              <w:widowControl w:val="false"/>
              <w:spacing w:lineRule="auto" w:line="360"/>
              <w:rPr/>
            </w:pPr>
            <w:r>
              <w:rPr/>
              <w:t>Личностные результаты:</w:t>
            </w:r>
          </w:p>
          <w:p>
            <w:pPr>
              <w:pStyle w:val="Style21"/>
              <w:widowControl w:val="false"/>
              <w:spacing w:lineRule="auto" w:line="360"/>
              <w:rPr/>
            </w:pPr>
            <w:r>
              <w:rPr/>
              <w:t>1. Принятие и освоение социальной роли обучающегося, развитие мотивов учебной деятельности и формирование личностного смысла учения.</w:t>
            </w:r>
          </w:p>
          <w:p>
            <w:pPr>
              <w:pStyle w:val="Style21"/>
              <w:widowControl w:val="false"/>
              <w:spacing w:lineRule="auto" w:line="360"/>
              <w:rPr/>
            </w:pPr>
            <w:r>
              <w:rPr/>
              <w:t xml:space="preserve">2. Развитие самостоятельности и личной ответственности за свои поступки, в том числе в процессе учения; </w:t>
            </w:r>
          </w:p>
          <w:p>
            <w:pPr>
              <w:pStyle w:val="Style28"/>
              <w:widowControl w:val="false"/>
              <w:spacing w:lineRule="auto" w:line="360"/>
              <w:rPr/>
            </w:pPr>
            <w:r>
              <w:rPr/>
              <w:t xml:space="preserve">3. Формирование целостного, социально ориентированного взгляда на мир в его органичном единстве и разнообразии природы, народов, культур и религий; </w:t>
            </w:r>
          </w:p>
          <w:p>
            <w:pPr>
              <w:pStyle w:val="Style21"/>
              <w:widowControl w:val="false"/>
              <w:spacing w:lineRule="auto" w:line="360"/>
              <w:rPr/>
            </w:pPr>
            <w:r>
              <w:rPr/>
            </w:r>
          </w:p>
          <w:p>
            <w:pPr>
              <w:pStyle w:val="Style21"/>
              <w:widowControl w:val="false"/>
              <w:spacing w:lineRule="auto" w:line="360"/>
              <w:rPr/>
            </w:pPr>
            <w:r>
              <w:rPr/>
              <w:t>Предметные результаты:</w:t>
            </w:r>
          </w:p>
          <w:p>
            <w:pPr>
              <w:pStyle w:val="Style21"/>
              <w:widowControl w:val="false"/>
              <w:spacing w:lineRule="auto" w:line="360"/>
              <w:rPr/>
            </w:pPr>
            <w:r>
              <w:rPr/>
              <w:t>Особенности употребления предлогов, управляющих дательным и винительным падежами;</w:t>
            </w:r>
          </w:p>
          <w:p>
            <w:pPr>
              <w:pStyle w:val="Style21"/>
              <w:widowControl w:val="false"/>
              <w:spacing w:lineRule="auto" w:line="360"/>
              <w:rPr/>
            </w:pPr>
            <w:r>
              <w:rPr/>
              <w:t xml:space="preserve">Образования и употребления </w:t>
            </w:r>
            <w:r>
              <w:rPr>
                <w:iCs/>
              </w:rPr>
              <w:t xml:space="preserve">Претеритум , </w:t>
            </w:r>
            <w:r>
              <w:rPr/>
              <w:t>его перевод на русский язык.</w:t>
            </w:r>
          </w:p>
          <w:p>
            <w:pPr>
              <w:pStyle w:val="Style21"/>
              <w:widowControl w:val="false"/>
              <w:spacing w:lineRule="auto" w:line="360"/>
              <w:rPr>
                <w:rFonts w:eastAsia="NewtonCSanPin-Regular"/>
              </w:rPr>
            </w:pPr>
            <w:r>
              <w:rPr>
                <w:rFonts w:eastAsia="NewtonCSanPin-Regular"/>
              </w:rPr>
              <w:t>Метапредметные результаты:</w:t>
            </w:r>
          </w:p>
          <w:p>
            <w:pPr>
              <w:pStyle w:val="Style21"/>
              <w:widowControl w:val="false"/>
              <w:spacing w:lineRule="auto" w:line="360"/>
              <w:rPr>
                <w:rFonts w:eastAsia="NewtonCSanPin-Regular"/>
              </w:rPr>
            </w:pPr>
            <w:r>
              <w:rPr>
                <w:rFonts w:eastAsia="NewtonCSanPin-Regular"/>
              </w:rPr>
              <w:t xml:space="preserve">1.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p>
            <w:pPr>
              <w:pStyle w:val="Style21"/>
              <w:widowControl w:val="false"/>
              <w:spacing w:lineRule="auto" w:line="360"/>
              <w:rPr>
                <w:rFonts w:eastAsia="NewtonCSanPin-Regular"/>
              </w:rPr>
            </w:pPr>
            <w:r>
              <w:rPr>
                <w:rFonts w:eastAsia="NewtonCSanPin-Regular"/>
              </w:rPr>
              <w:t xml:space="preserve">2.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w:t>
            </w:r>
          </w:p>
          <w:p>
            <w:pPr>
              <w:pStyle w:val="Style21"/>
              <w:widowControl w:val="false"/>
              <w:spacing w:lineRule="auto" w:line="360" w:before="0" w:after="120"/>
              <w:rPr>
                <w:rFonts w:eastAsia="NewtonCSanPin-Regular"/>
              </w:rPr>
            </w:pPr>
            <w:r>
              <w:rPr>
                <w:rFonts w:eastAsia="NewtonCSanPin-Regular"/>
              </w:rPr>
              <w:t xml:space="preserve">3.  Формирование и развитие компетенции в области использования информационно-коммуникационных технологий (ИКТ-компетенции); </w:t>
            </w:r>
          </w:p>
        </w:tc>
        <w:tc>
          <w:tcPr>
            <w:tcW w:w="2342" w:type="dxa"/>
            <w:tcBorders>
              <w:left w:val="single" w:sz="2" w:space="0" w:color="000000"/>
              <w:bottom w:val="single" w:sz="2" w:space="0" w:color="000000"/>
              <w:right w:val="single" w:sz="2" w:space="0" w:color="000000"/>
            </w:tcBorders>
            <w:shd w:color="auto" w:fill="auto" w:val="clear"/>
          </w:tcPr>
          <w:p>
            <w:pPr>
              <w:pStyle w:val="Style21"/>
              <w:widowControl w:val="false"/>
              <w:spacing w:lineRule="auto" w:line="360"/>
              <w:rPr/>
            </w:pPr>
            <w:r>
              <w:rPr/>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pPr>
              <w:pStyle w:val="Style21"/>
              <w:widowControl w:val="false"/>
              <w:spacing w:lineRule="auto" w:line="360" w:before="0" w:after="120"/>
              <w:rPr/>
            </w:pPr>
            <w:r>
              <w:rPr/>
              <w:t xml:space="preserve">источники </w:t>
            </w:r>
          </w:p>
        </w:tc>
      </w:tr>
      <w:tr>
        <w:trPr/>
        <w:tc>
          <w:tcPr>
            <w:tcW w:w="539"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5</w:t>
            </w:r>
          </w:p>
        </w:tc>
        <w:tc>
          <w:tcPr>
            <w:tcW w:w="3146" w:type="dxa"/>
            <w:tcBorders>
              <w:left w:val="single" w:sz="2" w:space="0" w:color="000000"/>
              <w:bottom w:val="single" w:sz="2" w:space="0" w:color="000000"/>
            </w:tcBorders>
            <w:shd w:color="auto" w:fill="auto" w:val="clear"/>
          </w:tcPr>
          <w:p>
            <w:pPr>
              <w:pStyle w:val="Style28"/>
              <w:widowControl w:val="false"/>
              <w:spacing w:lineRule="auto" w:line="360"/>
              <w:rPr>
                <w:lang w:val="en-US"/>
              </w:rPr>
            </w:pPr>
            <w:r>
              <w:rPr>
                <w:lang w:val="en-US"/>
              </w:rPr>
              <w:t>Freizeit... Was gibt's da alles!</w:t>
            </w:r>
          </w:p>
        </w:tc>
        <w:tc>
          <w:tcPr>
            <w:tcW w:w="568"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15</w:t>
            </w:r>
          </w:p>
        </w:tc>
        <w:tc>
          <w:tcPr>
            <w:tcW w:w="3470" w:type="dxa"/>
            <w:tcBorders>
              <w:left w:val="single" w:sz="2" w:space="0" w:color="000000"/>
              <w:bottom w:val="single" w:sz="2" w:space="0" w:color="000000"/>
            </w:tcBorders>
            <w:shd w:color="auto" w:fill="auto" w:val="clear"/>
          </w:tcPr>
          <w:p>
            <w:pPr>
              <w:pStyle w:val="Style21"/>
              <w:widowControl w:val="false"/>
              <w:spacing w:lineRule="auto" w:line="360"/>
              <w:rPr/>
            </w:pPr>
            <w:r>
              <w:rPr/>
              <w:t>Личностные результаты:</w:t>
            </w:r>
          </w:p>
          <w:p>
            <w:pPr>
              <w:pStyle w:val="Style21"/>
              <w:widowControl w:val="false"/>
              <w:spacing w:lineRule="auto" w:line="360"/>
              <w:rPr/>
            </w:pPr>
            <w:r>
              <w:rPr/>
              <w:t>1.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pPr>
              <w:pStyle w:val="Style21"/>
              <w:widowControl w:val="false"/>
              <w:spacing w:lineRule="auto" w:line="360"/>
              <w:rPr/>
            </w:pPr>
            <w:r>
              <w:rPr/>
              <w:t xml:space="preserve">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pPr>
              <w:pStyle w:val="Style21"/>
              <w:widowControl w:val="false"/>
              <w:spacing w:lineRule="auto" w:line="360"/>
              <w:rPr/>
            </w:pPr>
            <w:r>
              <w:rPr/>
              <w:t>Предметные результаты:</w:t>
            </w:r>
          </w:p>
          <w:p>
            <w:pPr>
              <w:pStyle w:val="Style21"/>
              <w:widowControl w:val="false"/>
              <w:spacing w:lineRule="auto" w:line="360"/>
              <w:rPr/>
            </w:pPr>
            <w:r>
              <w:rPr/>
              <w:t>1. Типы склонения имен существительных и собенности склонения существительных по каждому типу;</w:t>
            </w:r>
          </w:p>
          <w:p>
            <w:pPr>
              <w:pStyle w:val="Style21"/>
              <w:widowControl w:val="false"/>
              <w:spacing w:lineRule="auto" w:line="360"/>
              <w:rPr/>
            </w:pPr>
            <w:r>
              <w:rPr/>
              <w:t xml:space="preserve">2. Предлоги, требующие после себя </w:t>
            </w:r>
            <w:r>
              <w:rPr>
                <w:iCs/>
                <w:lang w:val="en-US"/>
              </w:rPr>
              <w:t>Dativ</w:t>
            </w:r>
            <w:r>
              <w:rPr>
                <w:iCs/>
              </w:rPr>
              <w:t>;</w:t>
            </w:r>
          </w:p>
          <w:p>
            <w:pPr>
              <w:pStyle w:val="Style21"/>
              <w:widowControl w:val="false"/>
              <w:spacing w:lineRule="auto" w:line="360"/>
              <w:rPr>
                <w:rFonts w:eastAsia="NewtonCSanPin-Regular"/>
              </w:rPr>
            </w:pPr>
            <w:r>
              <w:rPr>
                <w:rFonts w:eastAsia="NewtonCSanPin-Regular"/>
              </w:rPr>
              <w:t>Метапредметные результаты:</w:t>
            </w:r>
          </w:p>
          <w:p>
            <w:pPr>
              <w:pStyle w:val="Normal"/>
              <w:widowControl w:val="false"/>
              <w:spacing w:lineRule="auto" w:line="360"/>
              <w:rPr>
                <w:rFonts w:eastAsia="NewtonCSanPin-Regular"/>
              </w:rPr>
            </w:pPr>
            <w:r>
              <w:rPr>
                <w:rFonts w:eastAsia="NewtonCSanPin-Regular"/>
              </w:rPr>
              <w:t xml:space="preserve">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pPr>
              <w:pStyle w:val="Normal"/>
              <w:widowControl w:val="false"/>
              <w:spacing w:lineRule="auto" w:line="360" w:before="0" w:after="200"/>
              <w:rPr>
                <w:rFonts w:eastAsia="NewtonCSanPin-Regular"/>
              </w:rPr>
            </w:pPr>
            <w:r>
              <w:rPr>
                <w:rFonts w:eastAsia="NewtonCSanPin-Regular"/>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tc>
        <w:tc>
          <w:tcPr>
            <w:tcW w:w="2342" w:type="dxa"/>
            <w:tcBorders>
              <w:left w:val="single" w:sz="2" w:space="0" w:color="000000"/>
              <w:bottom w:val="single" w:sz="2" w:space="0" w:color="000000"/>
              <w:right w:val="single" w:sz="2" w:space="0" w:color="000000"/>
            </w:tcBorders>
            <w:shd w:color="auto" w:fill="auto" w:val="clear"/>
          </w:tcPr>
          <w:p>
            <w:pPr>
              <w:pStyle w:val="Style21"/>
              <w:widowControl w:val="false"/>
              <w:spacing w:lineRule="auto" w:line="360"/>
              <w:rPr/>
            </w:pPr>
            <w:r>
              <w:rPr/>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pPr>
              <w:pStyle w:val="Style21"/>
              <w:widowControl w:val="false"/>
              <w:spacing w:lineRule="auto" w:line="360" w:before="0" w:after="120"/>
              <w:rPr/>
            </w:pPr>
            <w:r>
              <w:rPr/>
              <w:t xml:space="preserve">источники </w:t>
            </w:r>
          </w:p>
        </w:tc>
      </w:tr>
      <w:tr>
        <w:trPr/>
        <w:tc>
          <w:tcPr>
            <w:tcW w:w="539"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6</w:t>
            </w:r>
          </w:p>
        </w:tc>
        <w:tc>
          <w:tcPr>
            <w:tcW w:w="3146" w:type="dxa"/>
            <w:tcBorders>
              <w:left w:val="single" w:sz="2" w:space="0" w:color="000000"/>
              <w:bottom w:val="single" w:sz="2" w:space="0" w:color="000000"/>
            </w:tcBorders>
            <w:shd w:color="auto" w:fill="auto" w:val="clear"/>
          </w:tcPr>
          <w:p>
            <w:pPr>
              <w:pStyle w:val="Style28"/>
              <w:widowControl w:val="false"/>
              <w:spacing w:lineRule="auto" w:line="360"/>
              <w:rPr>
                <w:lang w:val="de-DE"/>
              </w:rPr>
            </w:pPr>
            <w:r>
              <w:rPr>
                <w:lang w:val="en-US"/>
              </w:rPr>
              <w:t>Klassenfahrten    durch  Deutschland.   Ist   das  nicht  toll?!</w:t>
            </w:r>
          </w:p>
        </w:tc>
        <w:tc>
          <w:tcPr>
            <w:tcW w:w="568"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13</w:t>
            </w:r>
          </w:p>
        </w:tc>
        <w:tc>
          <w:tcPr>
            <w:tcW w:w="3470" w:type="dxa"/>
            <w:tcBorders>
              <w:left w:val="single" w:sz="2" w:space="0" w:color="000000"/>
              <w:bottom w:val="single" w:sz="2" w:space="0" w:color="000000"/>
            </w:tcBorders>
            <w:shd w:color="auto" w:fill="auto" w:val="clear"/>
          </w:tcPr>
          <w:p>
            <w:pPr>
              <w:pStyle w:val="Style21"/>
              <w:widowControl w:val="false"/>
              <w:spacing w:lineRule="auto" w:line="360"/>
              <w:rPr/>
            </w:pPr>
            <w:r>
              <w:rPr/>
              <w:t>Личностные результаты:</w:t>
            </w:r>
          </w:p>
          <w:p>
            <w:pPr>
              <w:pStyle w:val="Style21"/>
              <w:widowControl w:val="false"/>
              <w:spacing w:lineRule="auto" w:line="360"/>
              <w:rPr/>
            </w:pPr>
            <w:r>
              <w:rPr/>
              <w:t xml:space="preserve">1. Формирование уважительного отношения к иному мнению, истории и культуре других народов; </w:t>
            </w:r>
          </w:p>
          <w:p>
            <w:pPr>
              <w:pStyle w:val="Style21"/>
              <w:widowControl w:val="false"/>
              <w:spacing w:lineRule="auto" w:line="360"/>
              <w:rPr/>
            </w:pPr>
            <w:r>
              <w:rPr/>
              <w:t xml:space="preserve">2. Формирование эстетических потребностей, ценностей и чувств; </w:t>
            </w:r>
          </w:p>
          <w:p>
            <w:pPr>
              <w:pStyle w:val="Style21"/>
              <w:widowControl w:val="false"/>
              <w:spacing w:lineRule="auto" w:line="360"/>
              <w:rPr/>
            </w:pPr>
            <w:r>
              <w:rPr/>
              <w:t xml:space="preserve">3. Развитие этических чувств, доброжелательности и эмоционально-нравственной отзывчивости, понимания и сопереживания чувствам других людей; </w:t>
            </w:r>
          </w:p>
          <w:p>
            <w:pPr>
              <w:pStyle w:val="Style21"/>
              <w:widowControl w:val="false"/>
              <w:spacing w:lineRule="auto" w:line="360"/>
              <w:rPr/>
            </w:pPr>
            <w:r>
              <w:rPr/>
              <w:t>Предметные результаты:</w:t>
            </w:r>
          </w:p>
          <w:p>
            <w:pPr>
              <w:pStyle w:val="Style21"/>
              <w:widowControl w:val="false"/>
              <w:spacing w:lineRule="auto" w:line="360"/>
              <w:rPr/>
            </w:pPr>
            <w:r>
              <w:rPr/>
              <w:t xml:space="preserve">1. Образования </w:t>
            </w:r>
            <w:r>
              <w:rPr>
                <w:iCs/>
                <w:lang w:val="en-US"/>
              </w:rPr>
              <w:t>Perfekt</w:t>
            </w:r>
            <w:r>
              <w:rPr>
                <w:iCs/>
              </w:rPr>
              <w:t xml:space="preserve"> </w:t>
            </w:r>
            <w:r>
              <w:rPr/>
              <w:t xml:space="preserve">с глаголом </w:t>
            </w:r>
            <w:r>
              <w:rPr>
                <w:b/>
                <w:bCs/>
                <w:lang w:val="en-US"/>
              </w:rPr>
              <w:t>sein</w:t>
            </w:r>
            <w:r>
              <w:rPr/>
              <w:t xml:space="preserve">; </w:t>
            </w:r>
          </w:p>
          <w:p>
            <w:pPr>
              <w:pStyle w:val="Style21"/>
              <w:widowControl w:val="false"/>
              <w:spacing w:lineRule="auto" w:line="360"/>
              <w:rPr/>
            </w:pPr>
            <w:r>
              <w:rPr/>
              <w:t xml:space="preserve">2. Предлоги, требующие после себя </w:t>
            </w:r>
            <w:r>
              <w:rPr>
                <w:iCs/>
                <w:lang w:val="en-US"/>
              </w:rPr>
              <w:t>Akkusativ</w:t>
            </w:r>
            <w:r>
              <w:rPr/>
              <w:t>.</w:t>
            </w:r>
          </w:p>
          <w:p>
            <w:pPr>
              <w:pStyle w:val="Style21"/>
              <w:widowControl w:val="false"/>
              <w:spacing w:lineRule="auto" w:line="360"/>
              <w:rPr>
                <w:rFonts w:eastAsia="NewtonCSanPin-Regular"/>
              </w:rPr>
            </w:pPr>
            <w:r>
              <w:rPr>
                <w:rFonts w:eastAsia="NewtonCSanPin-Regular"/>
              </w:rPr>
              <w:t>Метапредметные результаты:</w:t>
            </w:r>
          </w:p>
          <w:p>
            <w:pPr>
              <w:pStyle w:val="Style21"/>
              <w:widowControl w:val="false"/>
              <w:spacing w:lineRule="auto" w:line="360"/>
              <w:rPr>
                <w:rFonts w:eastAsia="NewtonCSanPin-Regular"/>
              </w:rPr>
            </w:pPr>
            <w:r>
              <w:rPr>
                <w:rFonts w:eastAsia="NewtonCSanPin-Regular"/>
              </w:rPr>
              <w:t xml:space="preserve">1. Умение оценивать правильность выполнения учебной задачи, собственные возможности её решения; </w:t>
            </w:r>
          </w:p>
          <w:p>
            <w:pPr>
              <w:pStyle w:val="Style21"/>
              <w:widowControl w:val="false"/>
              <w:spacing w:lineRule="auto" w:line="360"/>
              <w:rPr>
                <w:rFonts w:eastAsia="NewtonCSanPin-Regular"/>
              </w:rPr>
            </w:pPr>
            <w:r>
              <w:rPr>
                <w:rFonts w:eastAsia="NewtonCSanPin-Regular"/>
              </w:rPr>
              <w:t xml:space="preserve">2. Владение основами самоконтроля, самооценки, принятия решений и осуществления осознанного выбора в учебной и познавательной деятельности; </w:t>
            </w:r>
          </w:p>
          <w:p>
            <w:pPr>
              <w:pStyle w:val="Style21"/>
              <w:widowControl w:val="false"/>
              <w:spacing w:lineRule="auto" w:line="360" w:before="0" w:after="120"/>
              <w:rPr>
                <w:rFonts w:eastAsia="NewtonCSanPin-Regular"/>
              </w:rPr>
            </w:pPr>
            <w:r>
              <w:rPr>
                <w:rFonts w:eastAsia="NewtonCSanPin-Regular"/>
              </w:rPr>
              <w:t xml:space="preserve">3.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tc>
        <w:tc>
          <w:tcPr>
            <w:tcW w:w="2342" w:type="dxa"/>
            <w:tcBorders>
              <w:left w:val="single" w:sz="2" w:space="0" w:color="000000"/>
              <w:bottom w:val="single" w:sz="2" w:space="0" w:color="000000"/>
              <w:right w:val="single" w:sz="2" w:space="0" w:color="000000"/>
            </w:tcBorders>
            <w:shd w:color="auto" w:fill="auto" w:val="clear"/>
          </w:tcPr>
          <w:p>
            <w:pPr>
              <w:pStyle w:val="Style21"/>
              <w:widowControl w:val="false"/>
              <w:spacing w:lineRule="auto" w:line="360"/>
              <w:rPr/>
            </w:pPr>
            <w:r>
              <w:rPr/>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pPr>
              <w:pStyle w:val="Style21"/>
              <w:widowControl w:val="false"/>
              <w:spacing w:lineRule="auto" w:line="360" w:before="0" w:after="120"/>
              <w:rPr/>
            </w:pPr>
            <w:r>
              <w:rPr/>
              <w:t xml:space="preserve">источники </w:t>
            </w:r>
          </w:p>
        </w:tc>
      </w:tr>
      <w:tr>
        <w:trPr/>
        <w:tc>
          <w:tcPr>
            <w:tcW w:w="539"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7</w:t>
            </w:r>
          </w:p>
        </w:tc>
        <w:tc>
          <w:tcPr>
            <w:tcW w:w="3146" w:type="dxa"/>
            <w:tcBorders>
              <w:left w:val="single" w:sz="2" w:space="0" w:color="000000"/>
              <w:bottom w:val="single" w:sz="2" w:space="0" w:color="000000"/>
            </w:tcBorders>
            <w:shd w:color="auto" w:fill="auto" w:val="clear"/>
          </w:tcPr>
          <w:p>
            <w:pPr>
              <w:pStyle w:val="Style28"/>
              <w:widowControl w:val="false"/>
              <w:spacing w:lineRule="auto" w:line="360"/>
              <w:rPr>
                <w:lang w:val="de-DE"/>
              </w:rPr>
            </w:pPr>
            <w:r>
              <w:rPr>
                <w:lang w:val="en-US"/>
              </w:rPr>
              <w:t>Am  Ende  des  Schuljahrs  -  ein  lustiger  Maskenball!</w:t>
            </w:r>
          </w:p>
        </w:tc>
        <w:tc>
          <w:tcPr>
            <w:tcW w:w="568"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8</w:t>
            </w:r>
          </w:p>
        </w:tc>
        <w:tc>
          <w:tcPr>
            <w:tcW w:w="3470" w:type="dxa"/>
            <w:tcBorders>
              <w:left w:val="single" w:sz="2" w:space="0" w:color="000000"/>
              <w:bottom w:val="single" w:sz="2" w:space="0" w:color="000000"/>
            </w:tcBorders>
            <w:shd w:color="auto" w:fill="auto" w:val="clear"/>
          </w:tcPr>
          <w:p>
            <w:pPr>
              <w:pStyle w:val="Style21"/>
              <w:widowControl w:val="false"/>
              <w:spacing w:lineRule="auto" w:line="360"/>
              <w:rPr/>
            </w:pPr>
            <w:r>
              <w:rPr/>
              <w:t>Личностные результаты:</w:t>
            </w:r>
          </w:p>
          <w:p>
            <w:pPr>
              <w:pStyle w:val="Style21"/>
              <w:widowControl w:val="false"/>
              <w:spacing w:lineRule="auto" w:line="360"/>
              <w:rPr/>
            </w:pPr>
            <w:r>
              <w:rPr/>
              <w:t>1.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pPr>
              <w:pStyle w:val="Style21"/>
              <w:widowControl w:val="false"/>
              <w:spacing w:lineRule="auto" w:line="360"/>
              <w:rPr/>
            </w:pPr>
            <w:r>
              <w:rPr/>
              <w:t xml:space="preserve">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pPr>
              <w:pStyle w:val="Style21"/>
              <w:widowControl w:val="false"/>
              <w:spacing w:lineRule="auto" w:line="360"/>
              <w:rPr/>
            </w:pPr>
            <w:r>
              <w:rPr/>
              <w:t>Предметные результаты:</w:t>
            </w:r>
          </w:p>
          <w:p>
            <w:pPr>
              <w:pStyle w:val="Style21"/>
              <w:widowControl w:val="false"/>
              <w:spacing w:lineRule="auto" w:line="360"/>
              <w:rPr/>
            </w:pPr>
            <w:r>
              <w:rPr/>
              <w:t xml:space="preserve">1. Образования   будущего   времени </w:t>
            </w:r>
            <w:r>
              <w:rPr>
                <w:iCs/>
                <w:lang w:val="en-US"/>
              </w:rPr>
              <w:t>Futurum</w:t>
            </w:r>
            <w:r>
              <w:rPr/>
              <w:t>.</w:t>
            </w:r>
          </w:p>
          <w:p>
            <w:pPr>
              <w:pStyle w:val="Normal"/>
              <w:widowControl w:val="false"/>
              <w:spacing w:lineRule="auto" w:line="360"/>
              <w:rPr>
                <w:rFonts w:eastAsia="NewtonCSanPin-Regular"/>
              </w:rPr>
            </w:pPr>
            <w:r>
              <w:rPr>
                <w:rFonts w:eastAsia="NewtonCSanPin-Regular"/>
              </w:rPr>
              <w:t>Метапредметные результаты:</w:t>
            </w:r>
          </w:p>
          <w:p>
            <w:pPr>
              <w:pStyle w:val="Style21"/>
              <w:widowControl w:val="false"/>
              <w:spacing w:lineRule="auto" w:line="360"/>
              <w:rPr>
                <w:rFonts w:eastAsia="NewtonCSanPin-Regular"/>
              </w:rPr>
            </w:pPr>
            <w:r>
              <w:rPr>
                <w:rFonts w:eastAsia="NewtonCSanPin-Regular"/>
              </w:rPr>
              <w:t xml:space="preserve">1. Формирование и развитие экологического мышления, уме- ние применять его в познавательной, коммуникативной, социальной практике и профессиональной ориентации. </w:t>
            </w:r>
          </w:p>
          <w:p>
            <w:pPr>
              <w:pStyle w:val="Style21"/>
              <w:widowControl w:val="false"/>
              <w:spacing w:lineRule="auto" w:line="360"/>
              <w:rPr>
                <w:rFonts w:eastAsia="NewtonCSanPin-Regular"/>
              </w:rPr>
            </w:pPr>
            <w:r>
              <w:rPr>
                <w:rFonts w:eastAsia="NewtonCSanPin-Regular"/>
              </w:rPr>
              <w:t xml:space="preserve">2.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w:t>
            </w:r>
          </w:p>
          <w:p>
            <w:pPr>
              <w:pStyle w:val="Style21"/>
              <w:widowControl w:val="false"/>
              <w:spacing w:lineRule="auto" w:line="360" w:before="0" w:after="120"/>
              <w:rPr>
                <w:rFonts w:eastAsia="NewtonCSanPin-Regular"/>
              </w:rPr>
            </w:pPr>
            <w:r>
              <w:rPr>
                <w:rFonts w:eastAsia="NewtonCSanPin-Regular"/>
              </w:rPr>
              <w:t xml:space="preserve">3.  Формирование и развитие компетенции в области испольования информационно-коммуникационных технологий (ИКТ-компетенции); </w:t>
            </w:r>
          </w:p>
        </w:tc>
        <w:tc>
          <w:tcPr>
            <w:tcW w:w="2342" w:type="dxa"/>
            <w:tcBorders>
              <w:left w:val="single" w:sz="2" w:space="0" w:color="000000"/>
              <w:bottom w:val="single" w:sz="2" w:space="0" w:color="000000"/>
              <w:right w:val="single" w:sz="2" w:space="0" w:color="000000"/>
            </w:tcBorders>
            <w:shd w:color="auto" w:fill="auto" w:val="clear"/>
          </w:tcPr>
          <w:p>
            <w:pPr>
              <w:pStyle w:val="Style21"/>
              <w:widowControl w:val="false"/>
              <w:spacing w:lineRule="auto" w:line="360"/>
              <w:rPr/>
            </w:pPr>
            <w:r>
              <w:rPr/>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pPr>
              <w:pStyle w:val="Style21"/>
              <w:widowControl w:val="false"/>
              <w:spacing w:lineRule="auto" w:line="360" w:before="0" w:after="120"/>
              <w:rPr/>
            </w:pPr>
            <w:r>
              <w:rPr/>
              <w:t xml:space="preserve">источники </w:t>
            </w:r>
          </w:p>
        </w:tc>
      </w:tr>
      <w:tr>
        <w:trPr/>
        <w:tc>
          <w:tcPr>
            <w:tcW w:w="539"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8</w:t>
            </w:r>
          </w:p>
        </w:tc>
        <w:tc>
          <w:tcPr>
            <w:tcW w:w="3146" w:type="dxa"/>
            <w:tcBorders>
              <w:left w:val="single" w:sz="2" w:space="0" w:color="000000"/>
              <w:bottom w:val="single" w:sz="2" w:space="0" w:color="000000"/>
            </w:tcBorders>
            <w:shd w:color="auto" w:fill="auto" w:val="clear"/>
          </w:tcPr>
          <w:p>
            <w:pPr>
              <w:pStyle w:val="Style28"/>
              <w:widowControl w:val="false"/>
              <w:spacing w:lineRule="auto" w:line="360"/>
              <w:rPr>
                <w:lang w:val="de-DE"/>
              </w:rPr>
            </w:pPr>
            <w:r>
              <w:rPr>
                <w:lang w:val="en-US"/>
              </w:rPr>
              <w:t>Wiederholung</w:t>
            </w:r>
          </w:p>
        </w:tc>
        <w:tc>
          <w:tcPr>
            <w:tcW w:w="568" w:type="dxa"/>
            <w:tcBorders>
              <w:left w:val="single" w:sz="2" w:space="0" w:color="000000"/>
              <w:bottom w:val="single" w:sz="2" w:space="0" w:color="000000"/>
            </w:tcBorders>
            <w:shd w:color="auto" w:fill="auto" w:val="clear"/>
          </w:tcPr>
          <w:p>
            <w:pPr>
              <w:pStyle w:val="Style28"/>
              <w:widowControl w:val="false"/>
              <w:spacing w:lineRule="auto" w:line="360"/>
              <w:jc w:val="center"/>
              <w:rPr/>
            </w:pPr>
            <w:r>
              <w:rPr/>
              <w:t>3</w:t>
            </w:r>
          </w:p>
        </w:tc>
        <w:tc>
          <w:tcPr>
            <w:tcW w:w="3470" w:type="dxa"/>
            <w:tcBorders>
              <w:left w:val="single" w:sz="2" w:space="0" w:color="000000"/>
              <w:bottom w:val="single" w:sz="2" w:space="0" w:color="000000"/>
            </w:tcBorders>
            <w:shd w:color="auto" w:fill="auto" w:val="clear"/>
          </w:tcPr>
          <w:p>
            <w:pPr>
              <w:pStyle w:val="Style21"/>
              <w:widowControl w:val="false"/>
              <w:spacing w:lineRule="auto" w:line="360"/>
              <w:rPr/>
            </w:pPr>
            <w:r>
              <w:rPr/>
              <w:t>Личностные результаты:</w:t>
            </w:r>
          </w:p>
          <w:p>
            <w:pPr>
              <w:pStyle w:val="Style21"/>
              <w:widowControl w:val="false"/>
              <w:spacing w:lineRule="auto" w:line="360"/>
              <w:rPr/>
            </w:pPr>
            <w:r>
              <w:rPr/>
              <w:t>1.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pPr>
              <w:pStyle w:val="Style21"/>
              <w:widowControl w:val="false"/>
              <w:spacing w:lineRule="auto" w:line="360"/>
              <w:rPr/>
            </w:pPr>
            <w:r>
              <w:rPr/>
              <w:t xml:space="preserve">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pPr>
              <w:pStyle w:val="Style21"/>
              <w:widowControl w:val="false"/>
              <w:spacing w:lineRule="auto" w:line="360"/>
              <w:rPr/>
            </w:pPr>
            <w:r>
              <w:rPr/>
              <w:t>Предметные результаты:</w:t>
            </w:r>
          </w:p>
          <w:p>
            <w:pPr>
              <w:pStyle w:val="Style21"/>
              <w:widowControl w:val="false"/>
              <w:spacing w:lineRule="auto" w:line="360"/>
              <w:rPr/>
            </w:pPr>
            <w:r>
              <w:rPr/>
              <w:t xml:space="preserve">1. Образования </w:t>
            </w:r>
            <w:r>
              <w:rPr>
                <w:iCs/>
                <w:lang w:val="en-US"/>
              </w:rPr>
              <w:t>Partizip</w:t>
            </w:r>
            <w:r>
              <w:rPr>
                <w:iCs/>
              </w:rPr>
              <w:t xml:space="preserve"> 2 </w:t>
            </w:r>
            <w:r>
              <w:rPr/>
              <w:t xml:space="preserve">сильных глаголов, </w:t>
            </w:r>
            <w:r>
              <w:rPr>
                <w:lang w:val="en-US"/>
              </w:rPr>
              <w:t>Perfekt</w:t>
            </w:r>
            <w:r>
              <w:rPr/>
              <w:t>;</w:t>
            </w:r>
          </w:p>
          <w:p>
            <w:pPr>
              <w:pStyle w:val="Style21"/>
              <w:widowControl w:val="false"/>
              <w:spacing w:lineRule="auto" w:line="360"/>
              <w:rPr/>
            </w:pPr>
            <w:r>
              <w:rPr/>
              <w:t xml:space="preserve">2. Предлоги с </w:t>
            </w:r>
            <w:r>
              <w:rPr>
                <w:lang w:val="en-US"/>
              </w:rPr>
              <w:t>Dativ</w:t>
            </w:r>
            <w:r>
              <w:rPr/>
              <w:t xml:space="preserve"> и </w:t>
            </w:r>
            <w:r>
              <w:rPr>
                <w:lang w:val="en-US"/>
              </w:rPr>
              <w:t>Akkusativ</w:t>
            </w:r>
            <w:r>
              <w:rPr/>
              <w:t xml:space="preserve">. </w:t>
            </w:r>
          </w:p>
          <w:p>
            <w:pPr>
              <w:pStyle w:val="Style21"/>
              <w:widowControl w:val="false"/>
              <w:spacing w:lineRule="auto" w:line="360"/>
              <w:rPr>
                <w:rFonts w:eastAsia="NewtonCSanPin-Regular"/>
              </w:rPr>
            </w:pPr>
            <w:r>
              <w:rPr>
                <w:rFonts w:eastAsia="NewtonCSanPin-Regular"/>
              </w:rPr>
              <w:t>Метапредметные результаты:</w:t>
            </w:r>
          </w:p>
          <w:p>
            <w:pPr>
              <w:pStyle w:val="Normal"/>
              <w:widowControl w:val="false"/>
              <w:spacing w:lineRule="auto" w:line="360"/>
              <w:rPr>
                <w:rFonts w:eastAsia="NewtonCSanPin-Regular"/>
              </w:rPr>
            </w:pPr>
            <w:r>
              <w:rPr>
                <w:rFonts w:eastAsia="NewtonCSanPin-Regular"/>
              </w:rPr>
              <w:t xml:space="preserve">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pPr>
              <w:pStyle w:val="Normal"/>
              <w:widowControl w:val="false"/>
              <w:spacing w:lineRule="auto" w:line="360" w:before="0" w:after="200"/>
              <w:rPr>
                <w:rFonts w:eastAsia="NewtonCSanPin-Regular"/>
              </w:rPr>
            </w:pPr>
            <w:r>
              <w:rPr>
                <w:rFonts w:eastAsia="NewtonCSanPin-Regular"/>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tc>
        <w:tc>
          <w:tcPr>
            <w:tcW w:w="2342" w:type="dxa"/>
            <w:tcBorders>
              <w:left w:val="single" w:sz="2" w:space="0" w:color="000000"/>
              <w:bottom w:val="single" w:sz="2" w:space="0" w:color="000000"/>
              <w:right w:val="single" w:sz="2" w:space="0" w:color="000000"/>
            </w:tcBorders>
            <w:shd w:color="auto" w:fill="auto" w:val="clear"/>
          </w:tcPr>
          <w:p>
            <w:pPr>
              <w:pStyle w:val="Style21"/>
              <w:widowControl w:val="false"/>
              <w:spacing w:lineRule="auto" w:line="360"/>
              <w:rPr/>
            </w:pPr>
            <w:r>
              <w:rPr/>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pPr>
              <w:pStyle w:val="Style21"/>
              <w:widowControl w:val="false"/>
              <w:spacing w:lineRule="auto" w:line="360" w:before="0" w:after="120"/>
              <w:rPr/>
            </w:pPr>
            <w:r>
              <w:rPr/>
              <w:t xml:space="preserve">источники </w:t>
            </w:r>
          </w:p>
        </w:tc>
      </w:tr>
    </w:tbl>
    <w:p>
      <w:pPr>
        <w:pStyle w:val="Style21"/>
        <w:spacing w:lineRule="auto" w:line="360"/>
        <w:rPr>
          <w:b/>
          <w:b/>
          <w:bCs/>
        </w:rPr>
      </w:pPr>
      <w:r>
        <w:rPr>
          <w:b/>
          <w:bCs/>
        </w:rPr>
      </w:r>
    </w:p>
    <w:p>
      <w:pPr>
        <w:pStyle w:val="Style21"/>
        <w:spacing w:lineRule="auto" w:line="360"/>
        <w:jc w:val="center"/>
        <w:rPr>
          <w:b/>
          <w:b/>
          <w:bCs/>
        </w:rPr>
      </w:pPr>
      <w:r>
        <w:rPr>
          <w:b/>
          <w:bCs/>
        </w:rPr>
      </w:r>
    </w:p>
    <w:p>
      <w:pPr>
        <w:pStyle w:val="Style21"/>
        <w:spacing w:lineRule="auto" w:line="360"/>
        <w:jc w:val="center"/>
        <w:rPr>
          <w:b/>
          <w:b/>
          <w:bCs/>
        </w:rPr>
      </w:pPr>
      <w:r>
        <w:rPr>
          <w:b/>
          <w:bCs/>
        </w:rPr>
        <w:t xml:space="preserve">Содержание учебного предмета </w:t>
      </w:r>
    </w:p>
    <w:p>
      <w:pPr>
        <w:pStyle w:val="Style21"/>
        <w:spacing w:lineRule="auto" w:line="360"/>
        <w:rPr>
          <w:b/>
          <w:b/>
          <w:bCs/>
        </w:rPr>
      </w:pPr>
      <w:r>
        <w:rPr>
          <w:b/>
          <w:bCs/>
        </w:rPr>
        <w:t xml:space="preserve">                                                        </w:t>
      </w:r>
      <w:r>
        <w:rPr>
          <w:b/>
          <w:bCs/>
        </w:rPr>
        <w:t>(102 часа)</w:t>
      </w:r>
    </w:p>
    <w:p>
      <w:pPr>
        <w:pStyle w:val="NoSpacing"/>
        <w:rPr>
          <w:rFonts w:ascii="Times New Roman" w:hAnsi="Times New Roman"/>
          <w:sz w:val="24"/>
          <w:szCs w:val="24"/>
        </w:rPr>
      </w:pPr>
      <w:r>
        <w:rPr>
          <w:rFonts w:ascii="Times New Roman" w:hAnsi="Times New Roman"/>
          <w:sz w:val="24"/>
          <w:szCs w:val="24"/>
          <w:lang w:val="en-US"/>
        </w:rPr>
        <w:t>Guten</w:t>
      </w:r>
      <w:r>
        <w:rPr>
          <w:rFonts w:ascii="Times New Roman" w:hAnsi="Times New Roman"/>
          <w:sz w:val="24"/>
          <w:szCs w:val="24"/>
        </w:rPr>
        <w:t xml:space="preserve"> </w:t>
      </w:r>
      <w:r>
        <w:rPr>
          <w:rFonts w:ascii="Times New Roman" w:hAnsi="Times New Roman"/>
          <w:sz w:val="24"/>
          <w:szCs w:val="24"/>
          <w:lang w:val="en-US"/>
        </w:rPr>
        <w:t>Tag</w:t>
      </w:r>
      <w:r>
        <w:rPr>
          <w:rFonts w:ascii="Times New Roman" w:hAnsi="Times New Roman"/>
          <w:sz w:val="24"/>
          <w:szCs w:val="24"/>
        </w:rPr>
        <w:t xml:space="preserve">, </w:t>
      </w:r>
      <w:r>
        <w:rPr>
          <w:rFonts w:ascii="Times New Roman" w:hAnsi="Times New Roman"/>
          <w:sz w:val="24"/>
          <w:szCs w:val="24"/>
          <w:lang w:val="en-US"/>
        </w:rPr>
        <w:t>Schule</w:t>
      </w:r>
      <w:r>
        <w:rPr>
          <w:rFonts w:ascii="Times New Roman" w:hAnsi="Times New Roman"/>
          <w:sz w:val="24"/>
          <w:szCs w:val="24"/>
        </w:rPr>
        <w:t xml:space="preserve">! </w:t>
      </w:r>
      <w:r>
        <w:rPr>
          <w:rFonts w:ascii="Times New Roman" w:hAnsi="Times New Roman"/>
          <w:sz w:val="24"/>
          <w:szCs w:val="24"/>
          <w:lang w:val="en-US"/>
        </w:rPr>
        <w:t>Kleiner</w:t>
      </w:r>
      <w:r>
        <w:rPr>
          <w:rFonts w:ascii="Times New Roman" w:hAnsi="Times New Roman"/>
          <w:sz w:val="24"/>
          <w:szCs w:val="24"/>
        </w:rPr>
        <w:t xml:space="preserve"> </w:t>
      </w:r>
      <w:r>
        <w:rPr>
          <w:rFonts w:ascii="Times New Roman" w:hAnsi="Times New Roman"/>
          <w:sz w:val="24"/>
          <w:szCs w:val="24"/>
          <w:lang w:val="en-US"/>
        </w:rPr>
        <w:t>Wiederholungskurs</w:t>
      </w:r>
    </w:p>
    <w:p>
      <w:pPr>
        <w:pStyle w:val="Style21"/>
        <w:spacing w:lineRule="auto" w:line="360"/>
        <w:rPr>
          <w:b/>
          <w:b/>
          <w:bCs/>
        </w:rPr>
      </w:pPr>
      <w:r>
        <w:rPr>
          <w:lang w:val="de-DE"/>
        </w:rPr>
        <w:t>Лексический материал:</w:t>
      </w:r>
    </w:p>
    <w:p>
      <w:pPr>
        <w:pStyle w:val="Style21"/>
        <w:spacing w:lineRule="auto" w:line="360"/>
        <w:rPr>
          <w:lang w:val="de-DE"/>
        </w:rPr>
      </w:pPr>
      <w:r>
        <w:rPr>
          <w:lang w:val="en-US"/>
        </w:rPr>
        <w:t>der   Schritt,   weiter,   bedeuten,   viel   Neues   und   liilcicssantes erfahren, der Schriftsteller, der Dichter, der Nachbar, es gibt</w:t>
      </w:r>
    </w:p>
    <w:p>
      <w:pPr>
        <w:pStyle w:val="Style21"/>
        <w:spacing w:lineRule="auto" w:line="360"/>
        <w:rPr/>
      </w:pPr>
      <w:r>
        <w:rPr/>
        <w:t>Грамматика:</w:t>
      </w:r>
    </w:p>
    <w:p>
      <w:pPr>
        <w:pStyle w:val="Style21"/>
        <w:spacing w:lineRule="auto" w:line="360"/>
        <w:rPr/>
      </w:pPr>
      <w:r>
        <w:rPr/>
        <w:t xml:space="preserve">Модальные глаголы, указательные местоимения, спряжения глаголов в </w:t>
      </w:r>
      <w:r>
        <w:rPr>
          <w:lang w:val="en-US"/>
        </w:rPr>
        <w:t>Prasens</w:t>
      </w:r>
    </w:p>
    <w:p>
      <w:pPr>
        <w:pStyle w:val="Style21"/>
        <w:spacing w:lineRule="auto" w:line="360"/>
        <w:rPr/>
      </w:pPr>
      <w:r>
        <w:rPr/>
        <w:t xml:space="preserve">Формы и методы контроля: устный опрос </w:t>
      </w:r>
    </w:p>
    <w:p>
      <w:pPr>
        <w:pStyle w:val="Style21"/>
        <w:spacing w:lineRule="auto" w:line="360"/>
        <w:rPr/>
      </w:pPr>
      <w:r>
        <w:rPr/>
      </w:r>
    </w:p>
    <w:p>
      <w:pPr>
        <w:pStyle w:val="Normal"/>
        <w:shd w:val="clear" w:color="auto" w:fill="FFFFFF"/>
        <w:rPr>
          <w:lang w:val="en-US"/>
        </w:rPr>
      </w:pPr>
      <w:r>
        <w:rPr>
          <w:b/>
          <w:bCs/>
        </w:rPr>
        <w:t>Глава</w:t>
      </w:r>
      <w:r>
        <w:rPr>
          <w:b/>
          <w:bCs/>
          <w:lang w:val="en-US"/>
        </w:rPr>
        <w:t xml:space="preserve"> 1. </w:t>
      </w:r>
      <w:r>
        <w:rPr>
          <w:smallCaps/>
          <w:lang w:val="en-US"/>
        </w:rPr>
        <w:t>Schulanfang (Schulbeginn).</w:t>
      </w:r>
      <w:r>
        <w:rPr>
          <w:lang w:val="en-US"/>
        </w:rPr>
        <w:t xml:space="preserve"> </w:t>
      </w:r>
      <w:r>
        <w:rPr>
          <w:b/>
          <w:bCs/>
          <w:lang w:val="en-US"/>
        </w:rPr>
        <w:t xml:space="preserve">Ist </w:t>
      </w:r>
      <w:r>
        <w:rPr>
          <w:lang w:val="en-US"/>
        </w:rPr>
        <w:t>er uberall gleich?</w:t>
      </w:r>
    </w:p>
    <w:p>
      <w:pPr>
        <w:pStyle w:val="Normal"/>
        <w:shd w:val="clear" w:color="auto" w:fill="FFFFFF"/>
        <w:rPr>
          <w:lang w:val="en-US"/>
        </w:rPr>
      </w:pPr>
      <w:r>
        <w:rPr>
          <w:lang w:val="en-US"/>
        </w:rPr>
      </w:r>
    </w:p>
    <w:p>
      <w:pPr>
        <w:pStyle w:val="Style21"/>
        <w:spacing w:lineRule="auto" w:line="360"/>
        <w:rPr>
          <w:lang w:val="de-DE"/>
        </w:rPr>
      </w:pPr>
      <w:r>
        <w:rPr/>
        <w:t>Лексический</w:t>
      </w:r>
      <w:r>
        <w:rPr>
          <w:lang w:val="en-US"/>
        </w:rPr>
        <w:t xml:space="preserve"> </w:t>
      </w:r>
      <w:r>
        <w:rPr/>
        <w:t>материал</w:t>
      </w:r>
      <w:r>
        <w:rPr>
          <w:lang w:val="de-DE"/>
        </w:rPr>
        <w:t>:</w:t>
      </w:r>
    </w:p>
    <w:p>
      <w:pPr>
        <w:pStyle w:val="Normal"/>
        <w:shd w:val="clear" w:color="auto" w:fill="FFFFFF"/>
        <w:rPr>
          <w:lang w:val="en-US"/>
        </w:rPr>
      </w:pPr>
      <w:r>
        <w:rPr>
          <w:lang w:val="en-US"/>
        </w:rPr>
        <w:t>der Schulanfang, das Schuljahr, das Schulfach, die Hausaufgabe, das Wiedersehen mit, zu Ende sein, die Stunde, die Note, sich freuen auf/Uber, woriiber, dariiber, worauf, darauf, sich argern iiber. die Gesundheit, der Erfolg.</w:t>
      </w:r>
    </w:p>
    <w:p>
      <w:pPr>
        <w:pStyle w:val="Style21"/>
        <w:spacing w:lineRule="auto" w:line="360"/>
        <w:rPr>
          <w:lang w:val="en-US"/>
        </w:rPr>
      </w:pPr>
      <w:r>
        <w:rPr>
          <w:lang w:val="en-US"/>
        </w:rPr>
      </w:r>
    </w:p>
    <w:p>
      <w:pPr>
        <w:pStyle w:val="Style21"/>
        <w:spacing w:lineRule="auto" w:line="360"/>
        <w:rPr/>
      </w:pPr>
      <w:r>
        <w:rPr/>
        <w:t>Грамматический материал:</w:t>
      </w:r>
    </w:p>
    <w:p>
      <w:pPr>
        <w:pStyle w:val="Style21"/>
        <w:spacing w:lineRule="auto" w:line="360"/>
        <w:rPr/>
      </w:pPr>
      <w:r>
        <w:rPr/>
        <w:t xml:space="preserve">Повторение </w:t>
      </w:r>
      <w:r>
        <w:rPr>
          <w:iCs/>
          <w:lang w:val="en-US"/>
        </w:rPr>
        <w:t>Perfekt</w:t>
      </w:r>
      <w:r>
        <w:rPr>
          <w:iCs/>
        </w:rPr>
        <w:t xml:space="preserve">. </w:t>
      </w:r>
      <w:r>
        <w:rPr/>
        <w:t xml:space="preserve">Употребление глаголов </w:t>
      </w:r>
      <w:r>
        <w:rPr>
          <w:iCs/>
          <w:lang w:val="en-US"/>
        </w:rPr>
        <w:t>stellen</w:t>
      </w:r>
      <w:r>
        <w:rPr>
          <w:iCs/>
        </w:rPr>
        <w:t xml:space="preserve">, </w:t>
      </w:r>
      <w:r>
        <w:rPr>
          <w:iCs/>
          <w:lang w:val="en-US"/>
        </w:rPr>
        <w:t>legen</w:t>
      </w:r>
      <w:r>
        <w:rPr>
          <w:iCs/>
        </w:rPr>
        <w:t xml:space="preserve">, </w:t>
      </w:r>
      <w:r>
        <w:rPr>
          <w:iCs/>
          <w:lang w:val="en-US"/>
        </w:rPr>
        <w:t>hangen</w:t>
      </w:r>
      <w:r>
        <w:rPr>
          <w:iCs/>
        </w:rPr>
        <w:t xml:space="preserve">, </w:t>
      </w:r>
      <w:r>
        <w:rPr>
          <w:iCs/>
          <w:lang w:val="en-US"/>
        </w:rPr>
        <w:t>setzen</w:t>
      </w:r>
      <w:r>
        <w:rPr>
          <w:iCs/>
        </w:rPr>
        <w:t>.</w:t>
      </w:r>
    </w:p>
    <w:p>
      <w:pPr>
        <w:pStyle w:val="Style21"/>
        <w:spacing w:lineRule="auto" w:line="360"/>
        <w:rPr/>
      </w:pPr>
      <w:r>
        <w:rPr/>
        <w:t xml:space="preserve">Формы и методы контроля: устный опрос </w:t>
      </w:r>
    </w:p>
    <w:p>
      <w:pPr>
        <w:pStyle w:val="1"/>
        <w:spacing w:lineRule="auto" w:line="360"/>
        <w:ind w:left="0" w:hanging="0"/>
        <w:rPr>
          <w:rFonts w:ascii="Times New Roman" w:hAnsi="Times New Roman" w:cs="Times New Roman"/>
          <w:b/>
          <w:b/>
          <w:bCs/>
          <w:sz w:val="24"/>
          <w:szCs w:val="24"/>
          <w:lang w:val="de-DE"/>
        </w:rPr>
      </w:pPr>
      <w:r>
        <w:rPr>
          <w:rFonts w:cs="Times New Roman" w:ascii="Times New Roman" w:hAnsi="Times New Roman"/>
          <w:b/>
          <w:bCs/>
          <w:sz w:val="24"/>
          <w:szCs w:val="24"/>
        </w:rPr>
        <w:t xml:space="preserve">Глава 2. </w:t>
      </w:r>
      <w:r>
        <w:rPr>
          <w:rFonts w:cs="Times New Roman" w:ascii="Times New Roman" w:hAnsi="Times New Roman"/>
          <w:b/>
          <w:bCs/>
          <w:smallCaps/>
          <w:sz w:val="24"/>
          <w:szCs w:val="24"/>
          <w:lang w:val="en-US"/>
        </w:rPr>
        <w:t>Drauben</w:t>
      </w:r>
      <w:r>
        <w:rPr>
          <w:rFonts w:cs="Times New Roman" w:ascii="Times New Roman" w:hAnsi="Times New Roman"/>
          <w:b/>
          <w:bCs/>
          <w:smallCaps/>
          <w:sz w:val="24"/>
          <w:szCs w:val="24"/>
        </w:rPr>
        <w:t xml:space="preserve"> </w:t>
      </w:r>
      <w:r>
        <w:rPr>
          <w:rFonts w:cs="Times New Roman" w:ascii="Times New Roman" w:hAnsi="Times New Roman"/>
          <w:b/>
          <w:bCs/>
          <w:smallCaps/>
          <w:sz w:val="24"/>
          <w:szCs w:val="24"/>
          <w:lang w:val="en-US"/>
        </w:rPr>
        <w:t>ist</w:t>
      </w:r>
      <w:r>
        <w:rPr>
          <w:rFonts w:cs="Times New Roman" w:ascii="Times New Roman" w:hAnsi="Times New Roman"/>
          <w:b/>
          <w:bCs/>
          <w:smallCaps/>
          <w:sz w:val="24"/>
          <w:szCs w:val="24"/>
        </w:rPr>
        <w:t xml:space="preserve"> </w:t>
      </w:r>
      <w:r>
        <w:rPr>
          <w:rFonts w:cs="Times New Roman" w:ascii="Times New Roman" w:hAnsi="Times New Roman"/>
          <w:b/>
          <w:bCs/>
          <w:smallCaps/>
          <w:sz w:val="24"/>
          <w:szCs w:val="24"/>
          <w:lang w:val="en-US"/>
        </w:rPr>
        <w:t>Blatterfall</w:t>
      </w:r>
      <w:r>
        <w:rPr>
          <w:rFonts w:cs="Times New Roman" w:ascii="Times New Roman" w:hAnsi="Times New Roman"/>
          <w:b/>
          <w:bCs/>
          <w:smallCaps/>
          <w:sz w:val="24"/>
          <w:szCs w:val="24"/>
        </w:rPr>
        <w:t>.</w:t>
      </w:r>
    </w:p>
    <w:p>
      <w:pPr>
        <w:pStyle w:val="Style21"/>
        <w:spacing w:lineRule="auto" w:line="360"/>
        <w:rPr>
          <w:lang w:val="de-DE"/>
        </w:rPr>
      </w:pPr>
      <w:r>
        <w:rPr/>
        <w:t>Лексический материал</w:t>
      </w:r>
      <w:r>
        <w:rPr>
          <w:lang w:val="de-DE"/>
        </w:rPr>
        <w:t>:</w:t>
      </w:r>
    </w:p>
    <w:p>
      <w:pPr>
        <w:pStyle w:val="Normal"/>
        <w:shd w:val="clear" w:color="auto" w:fill="FFFFFF"/>
        <w:rPr>
          <w:lang w:val="en-US"/>
        </w:rPr>
      </w:pPr>
      <w:r>
        <w:rPr>
          <w:lang w:val="en-US"/>
        </w:rPr>
        <w:t>die Sonne scheint hell, der Blatterfall, der Wind, wehen, der Bauer, die Ernte einbringen, reich, reif, wegfliegen, der Rabe, der Spatz, denken (an + Akk.), an den Sommer zurilckdenken, das Obst, der Apfel, die Bime, die Pflaume, die Weintraube, der Pfirsich, die Melone, die Zuckermelone, die Wassermelone, das Gemiise, die Gurke, die Tomate, der Kohl, die Mohrriibe, die Kartoffel, die Zwiebel</w:t>
      </w:r>
    </w:p>
    <w:p>
      <w:pPr>
        <w:pStyle w:val="Normal"/>
        <w:shd w:val="clear" w:color="auto" w:fill="FFFFFF"/>
        <w:rPr>
          <w:lang w:val="en-US"/>
        </w:rPr>
      </w:pPr>
      <w:r>
        <w:rPr>
          <w:lang w:val="en-US"/>
        </w:rPr>
      </w:r>
    </w:p>
    <w:p>
      <w:pPr>
        <w:pStyle w:val="Style21"/>
        <w:spacing w:lineRule="auto" w:line="360"/>
        <w:rPr>
          <w:lang w:val="de-DE"/>
        </w:rPr>
      </w:pPr>
      <w:r>
        <w:rPr/>
        <w:t>Грамматический</w:t>
      </w:r>
      <w:r>
        <w:rPr>
          <w:lang w:val="de-DE"/>
        </w:rPr>
        <w:t xml:space="preserve"> </w:t>
      </w:r>
      <w:r>
        <w:rPr/>
        <w:t>материал</w:t>
      </w:r>
      <w:r>
        <w:rPr>
          <w:lang w:val="de-DE"/>
        </w:rPr>
        <w:t>:</w:t>
      </w:r>
    </w:p>
    <w:p>
      <w:pPr>
        <w:pStyle w:val="Style21"/>
        <w:spacing w:lineRule="auto" w:line="360"/>
        <w:rPr/>
      </w:pPr>
      <w:r>
        <w:rPr/>
        <w:t xml:space="preserve">Образовывать  </w:t>
      </w:r>
      <w:r>
        <w:rPr>
          <w:iCs/>
          <w:lang w:val="en-US"/>
        </w:rPr>
        <w:t>Partizip</w:t>
      </w:r>
      <w:r>
        <w:rPr>
          <w:iCs/>
        </w:rPr>
        <w:t xml:space="preserve"> </w:t>
      </w:r>
      <w:r>
        <w:rPr>
          <w:iCs/>
          <w:lang w:val="en-US"/>
        </w:rPr>
        <w:t>II</w:t>
      </w:r>
      <w:r>
        <w:rPr>
          <w:iCs/>
        </w:rPr>
        <w:t xml:space="preserve"> </w:t>
      </w:r>
      <w:r>
        <w:rPr/>
        <w:t xml:space="preserve">сильных глаголов , перевод </w:t>
      </w:r>
      <w:r>
        <w:rPr>
          <w:iCs/>
          <w:lang w:val="en-US"/>
        </w:rPr>
        <w:t>Perfekt</w:t>
      </w:r>
      <w:r>
        <w:rPr>
          <w:iCs/>
        </w:rPr>
        <w:t xml:space="preserve"> </w:t>
      </w:r>
      <w:r>
        <w:rPr/>
        <w:t>на русский язык.</w:t>
      </w:r>
    </w:p>
    <w:p>
      <w:pPr>
        <w:pStyle w:val="Normal"/>
        <w:shd w:val="clear" w:color="auto" w:fill="FFFFFF"/>
        <w:rPr/>
      </w:pPr>
      <w:r>
        <w:rPr/>
        <w:t xml:space="preserve">Особенности образования степеней сравнения прилагательных. Спряжения глагола </w:t>
      </w:r>
      <w:r>
        <w:rPr>
          <w:b/>
          <w:bCs/>
          <w:lang w:val="en-US"/>
        </w:rPr>
        <w:t>sein</w:t>
      </w:r>
      <w:r>
        <w:rPr>
          <w:b/>
          <w:bCs/>
        </w:rPr>
        <w:t xml:space="preserve">  </w:t>
      </w:r>
      <w:r>
        <w:rPr/>
        <w:t xml:space="preserve">в </w:t>
      </w:r>
      <w:r>
        <w:rPr>
          <w:iCs/>
          <w:lang w:val="en-US"/>
        </w:rPr>
        <w:t>Prdsens</w:t>
      </w:r>
      <w:r>
        <w:rPr>
          <w:iCs/>
        </w:rPr>
        <w:t xml:space="preserve"> </w:t>
      </w:r>
      <w:r>
        <w:rPr/>
        <w:t xml:space="preserve">и </w:t>
      </w:r>
      <w:r>
        <w:rPr>
          <w:iCs/>
          <w:lang w:val="en-US"/>
        </w:rPr>
        <w:t>Prateritum</w:t>
      </w:r>
      <w:r>
        <w:rPr>
          <w:iCs/>
        </w:rPr>
        <w:t>.</w:t>
      </w:r>
    </w:p>
    <w:p>
      <w:pPr>
        <w:pStyle w:val="Style21"/>
        <w:spacing w:lineRule="auto" w:line="360"/>
        <w:rPr/>
      </w:pPr>
      <w:r>
        <w:rPr/>
      </w:r>
    </w:p>
    <w:p>
      <w:pPr>
        <w:pStyle w:val="Style21"/>
        <w:spacing w:lineRule="auto" w:line="360"/>
        <w:rPr/>
      </w:pPr>
      <w:r>
        <w:rPr/>
        <w:t xml:space="preserve">Формы и методы контроля: устный опрос </w:t>
      </w:r>
    </w:p>
    <w:p>
      <w:pPr>
        <w:pStyle w:val="1"/>
        <w:spacing w:lineRule="auto" w:line="360"/>
        <w:ind w:left="0" w:hanging="0"/>
        <w:rPr>
          <w:rFonts w:ascii="Times New Roman" w:hAnsi="Times New Roman" w:cs="Times New Roman"/>
          <w:b/>
          <w:b/>
          <w:bCs/>
          <w:sz w:val="24"/>
          <w:szCs w:val="24"/>
          <w:lang w:val="en-US"/>
        </w:rPr>
      </w:pPr>
      <w:r>
        <w:rPr>
          <w:rFonts w:cs="Times New Roman" w:ascii="Times New Roman" w:hAnsi="Times New Roman"/>
          <w:b/>
          <w:bCs/>
          <w:sz w:val="24"/>
          <w:szCs w:val="24"/>
        </w:rPr>
        <w:t>Глава</w:t>
      </w:r>
      <w:r>
        <w:rPr>
          <w:rFonts w:cs="Times New Roman" w:ascii="Times New Roman" w:hAnsi="Times New Roman"/>
          <w:b/>
          <w:bCs/>
          <w:sz w:val="24"/>
          <w:szCs w:val="24"/>
          <w:lang w:val="en-US"/>
        </w:rPr>
        <w:t xml:space="preserve"> 3. </w:t>
      </w:r>
      <w:r>
        <w:rPr>
          <w:rFonts w:cs="Times New Roman" w:ascii="Times New Roman" w:hAnsi="Times New Roman"/>
          <w:sz w:val="24"/>
          <w:szCs w:val="24"/>
          <w:lang w:val="en-US"/>
        </w:rPr>
        <w:t>Deutsche Schulen – wie sind sie?</w:t>
      </w:r>
    </w:p>
    <w:p>
      <w:pPr>
        <w:pStyle w:val="Style21"/>
        <w:spacing w:lineRule="auto" w:line="360"/>
        <w:rPr>
          <w:lang w:val="de-DE"/>
        </w:rPr>
      </w:pPr>
      <w:r>
        <w:rPr/>
        <w:t>Лексический</w:t>
      </w:r>
      <w:r>
        <w:rPr>
          <w:lang w:val="en-US"/>
        </w:rPr>
        <w:t xml:space="preserve"> </w:t>
      </w:r>
      <w:r>
        <w:rPr/>
        <w:t>материал</w:t>
      </w:r>
      <w:r>
        <w:rPr>
          <w:lang w:val="de-DE"/>
        </w:rPr>
        <w:t>:</w:t>
      </w:r>
    </w:p>
    <w:p>
      <w:pPr>
        <w:pStyle w:val="Normal"/>
        <w:shd w:val="clear" w:color="auto" w:fill="FFFFFF"/>
        <w:rPr>
          <w:lang w:val="en-US"/>
        </w:rPr>
      </w:pPr>
      <w:r>
        <w:rPr>
          <w:lang w:val="en-US"/>
        </w:rPr>
        <w:t>das   Schuigebaude,    die    Eingangshalle,    die Garderobe,    der   Spiegel,   der   Stundenplan,   der   Buroraum,   der Pausenraum, ein-stockig, vielstockig, der Klassenraum, Schuler der Unterstufe, das Lehrerzimmer, der Plattenspieler, der Parkplatz, die Treppe hinaufgehen (heruntergehen), die Stehtafel, die Wandtafel, die Schulbank,   die   Wandzeitung,   das   Tonbandgerat,   die   Aula,   die Sporthalle, die Werkstatt, der Raderstand, extra, ein Extraraum.</w:t>
      </w:r>
    </w:p>
    <w:p>
      <w:pPr>
        <w:pStyle w:val="Style21"/>
        <w:spacing w:lineRule="auto" w:line="360"/>
        <w:rPr>
          <w:lang w:val="en-US"/>
        </w:rPr>
      </w:pPr>
      <w:r>
        <w:rPr>
          <w:lang w:val="en-US"/>
        </w:rPr>
      </w:r>
    </w:p>
    <w:p>
      <w:pPr>
        <w:pStyle w:val="Style21"/>
        <w:spacing w:lineRule="auto" w:line="360"/>
        <w:rPr/>
      </w:pPr>
      <w:r>
        <w:rPr/>
        <w:t>Грамматический материал:</w:t>
      </w:r>
    </w:p>
    <w:p>
      <w:pPr>
        <w:pStyle w:val="Normal"/>
        <w:shd w:val="clear" w:color="auto" w:fill="FFFFFF"/>
        <w:rPr/>
      </w:pPr>
      <w:r>
        <w:rPr/>
        <w:t xml:space="preserve">Спряжения возвратных глаголов в </w:t>
      </w:r>
      <w:r>
        <w:rPr>
          <w:iCs/>
          <w:lang w:val="en-US"/>
        </w:rPr>
        <w:t>Prasens</w:t>
      </w:r>
      <w:r>
        <w:rPr>
          <w:iCs/>
        </w:rPr>
        <w:t xml:space="preserve">; </w:t>
      </w:r>
      <w:r>
        <w:rPr/>
        <w:t xml:space="preserve">объяснение образования </w:t>
      </w:r>
      <w:r>
        <w:rPr>
          <w:iCs/>
          <w:lang w:val="en-US"/>
        </w:rPr>
        <w:t>Partizip</w:t>
      </w:r>
      <w:r>
        <w:rPr>
          <w:iCs/>
        </w:rPr>
        <w:t xml:space="preserve"> </w:t>
      </w:r>
      <w:r>
        <w:rPr>
          <w:iCs/>
          <w:lang w:val="en-US"/>
        </w:rPr>
        <w:t>II</w:t>
      </w:r>
      <w:r>
        <w:rPr>
          <w:iCs/>
        </w:rPr>
        <w:t xml:space="preserve"> </w:t>
      </w:r>
      <w:r>
        <w:rPr/>
        <w:t xml:space="preserve">глаголов с отделяемыми и неотделяемыми приставками; ознакомление с системой падежей в немецком языке, </w:t>
      </w:r>
      <w:r>
        <w:rPr>
          <w:b/>
          <w:bCs/>
        </w:rPr>
        <w:t xml:space="preserve">с </w:t>
      </w:r>
      <w:r>
        <w:rPr/>
        <w:t>вопросами, на которые они отвечают</w:t>
      </w:r>
    </w:p>
    <w:p>
      <w:pPr>
        <w:pStyle w:val="Normal"/>
        <w:shd w:val="clear" w:color="auto" w:fill="FFFFFF"/>
        <w:rPr/>
      </w:pPr>
      <w:r>
        <w:rPr/>
      </w:r>
    </w:p>
    <w:p>
      <w:pPr>
        <w:pStyle w:val="Style21"/>
        <w:spacing w:lineRule="auto" w:line="360"/>
        <w:rPr/>
      </w:pPr>
      <w:r>
        <w:rPr/>
        <w:t xml:space="preserve">Формы и методы контроля: устный опрос </w:t>
      </w:r>
    </w:p>
    <w:p>
      <w:pPr>
        <w:pStyle w:val="Normal"/>
        <w:shd w:val="clear" w:color="auto" w:fill="FFFFFF"/>
        <w:rPr>
          <w:lang w:val="en-US"/>
        </w:rPr>
      </w:pPr>
      <w:r>
        <w:rPr>
          <w:b/>
          <w:bCs/>
        </w:rPr>
        <w:t>Глава</w:t>
      </w:r>
      <w:r>
        <w:rPr>
          <w:b/>
          <w:bCs/>
          <w:lang w:val="en-US"/>
        </w:rPr>
        <w:t xml:space="preserve"> 4. </w:t>
      </w:r>
      <w:r>
        <w:rPr>
          <w:lang w:val="en-US"/>
        </w:rPr>
        <w:t>Was unsere deutschen Freunde alles in der Schule machen?</w:t>
      </w:r>
    </w:p>
    <w:p>
      <w:pPr>
        <w:pStyle w:val="1"/>
        <w:spacing w:lineRule="auto" w:line="360"/>
        <w:ind w:left="0" w:hanging="0"/>
        <w:rPr>
          <w:rFonts w:ascii="Times New Roman" w:hAnsi="Times New Roman" w:cs="Times New Roman"/>
          <w:b/>
          <w:b/>
          <w:bCs/>
          <w:sz w:val="24"/>
          <w:szCs w:val="24"/>
          <w:lang w:val="en-US"/>
        </w:rPr>
      </w:pPr>
      <w:r>
        <w:rPr>
          <w:rFonts w:cs="Times New Roman" w:ascii="Times New Roman" w:hAnsi="Times New Roman"/>
          <w:b/>
          <w:bCs/>
          <w:sz w:val="24"/>
          <w:szCs w:val="24"/>
          <w:lang w:val="en-US"/>
        </w:rPr>
      </w:r>
    </w:p>
    <w:p>
      <w:pPr>
        <w:pStyle w:val="Style21"/>
        <w:spacing w:lineRule="auto" w:line="360"/>
        <w:rPr>
          <w:lang w:val="de-DE"/>
        </w:rPr>
      </w:pPr>
      <w:r>
        <w:rPr/>
        <w:t>Лексический</w:t>
      </w:r>
      <w:r>
        <w:rPr>
          <w:lang w:val="en-US"/>
        </w:rPr>
        <w:t xml:space="preserve"> </w:t>
      </w:r>
      <w:r>
        <w:rPr/>
        <w:t>материал</w:t>
      </w:r>
      <w:r>
        <w:rPr>
          <w:lang w:val="de-DE"/>
        </w:rPr>
        <w:t>:</w:t>
      </w:r>
    </w:p>
    <w:p>
      <w:pPr>
        <w:pStyle w:val="Normal"/>
        <w:shd w:val="clear" w:color="auto" w:fill="FFFFFF"/>
        <w:rPr>
          <w:lang w:val="en-US"/>
        </w:rPr>
      </w:pPr>
      <w:r>
        <w:rPr>
          <w:lang w:val="en-US"/>
        </w:rPr>
        <w:t>die Uhr, der Wecker, den Wecker stellen (auf), sich verspaten, (keine) Zeit verlieren, Wie spat ist es? Es ist ... Uhr, Um wieviel Uhr? dauern, Wie lange dauert ...? von ... bis, die Stunde, halb, eine halbe Stunde, Wieviel Mai? einmal, zweimal, taglich, einmal wochentlich, schulfrei, montags, die Minute, 5 Minuten vor (nach) ..., das Viertel, Viertel vor (nach) ..., die Muttersprache, die Mathematik, das Englisch, die Geschichte, die Erdkunde, die Biologie, die Chemie, die Physik, die Musik, das Werken (die Handarbeit), die Kunst, die Religion, die Fremdsprache, das Regal, denn, diirfen.</w:t>
      </w:r>
    </w:p>
    <w:p>
      <w:pPr>
        <w:pStyle w:val="Style21"/>
        <w:spacing w:lineRule="auto" w:line="360"/>
        <w:rPr>
          <w:lang w:val="en-US"/>
        </w:rPr>
      </w:pPr>
      <w:r>
        <w:rPr>
          <w:lang w:val="en-US"/>
        </w:rPr>
      </w:r>
    </w:p>
    <w:p>
      <w:pPr>
        <w:pStyle w:val="Style21"/>
        <w:spacing w:lineRule="auto" w:line="360"/>
        <w:rPr/>
      </w:pPr>
      <w:r>
        <w:rPr/>
        <w:t>Грамматический материал:</w:t>
      </w:r>
    </w:p>
    <w:p>
      <w:pPr>
        <w:pStyle w:val="Style21"/>
        <w:spacing w:lineRule="auto" w:line="360"/>
        <w:rPr/>
      </w:pPr>
      <w:r>
        <w:rPr/>
        <w:t xml:space="preserve">Особенности употребления предлогов, управляющих дательным и винительным падежами; образования и употребления </w:t>
      </w:r>
      <w:r>
        <w:rPr>
          <w:iCs/>
        </w:rPr>
        <w:t xml:space="preserve">Претеритум , </w:t>
      </w:r>
      <w:r>
        <w:rPr/>
        <w:t>его перевод на русский язык.</w:t>
      </w:r>
    </w:p>
    <w:p>
      <w:pPr>
        <w:pStyle w:val="Style21"/>
        <w:spacing w:lineRule="auto" w:line="360"/>
        <w:rPr/>
      </w:pPr>
      <w:r>
        <w:rPr/>
        <w:t xml:space="preserve">Формы и методы контроля: устный опрос </w:t>
      </w:r>
    </w:p>
    <w:p>
      <w:pPr>
        <w:pStyle w:val="1"/>
        <w:spacing w:lineRule="auto" w:line="360"/>
        <w:ind w:left="0" w:hanging="0"/>
        <w:rPr>
          <w:rFonts w:ascii="Times New Roman" w:hAnsi="Times New Roman" w:cs="Times New Roman"/>
          <w:b/>
          <w:b/>
          <w:bCs/>
          <w:sz w:val="24"/>
          <w:szCs w:val="24"/>
          <w:lang w:val="en-US"/>
        </w:rPr>
      </w:pPr>
      <w:r>
        <w:rPr>
          <w:rFonts w:cs="Times New Roman" w:ascii="Times New Roman" w:hAnsi="Times New Roman"/>
          <w:b/>
          <w:bCs/>
          <w:sz w:val="24"/>
          <w:szCs w:val="24"/>
        </w:rPr>
        <w:t>Глава</w:t>
      </w:r>
      <w:r>
        <w:rPr>
          <w:rFonts w:cs="Times New Roman" w:ascii="Times New Roman" w:hAnsi="Times New Roman"/>
          <w:b/>
          <w:bCs/>
          <w:sz w:val="24"/>
          <w:szCs w:val="24"/>
          <w:lang w:val="en-US"/>
        </w:rPr>
        <w:t xml:space="preserve"> 5. </w:t>
      </w:r>
      <w:r>
        <w:rPr>
          <w:rFonts w:cs="Times New Roman" w:ascii="Times New Roman" w:hAnsi="Times New Roman"/>
          <w:sz w:val="24"/>
          <w:szCs w:val="24"/>
          <w:lang w:val="en-US"/>
        </w:rPr>
        <w:t>Freizeit... Was gibt's da alles!</w:t>
      </w:r>
    </w:p>
    <w:p>
      <w:pPr>
        <w:pStyle w:val="Style21"/>
        <w:spacing w:lineRule="auto" w:line="360"/>
        <w:rPr>
          <w:lang w:val="de-DE"/>
        </w:rPr>
      </w:pPr>
      <w:r>
        <w:rPr/>
        <w:t>Лексический</w:t>
      </w:r>
      <w:r>
        <w:rPr>
          <w:lang w:val="en-US"/>
        </w:rPr>
        <w:t xml:space="preserve"> </w:t>
      </w:r>
      <w:r>
        <w:rPr/>
        <w:t>материал</w:t>
      </w:r>
      <w:r>
        <w:rPr>
          <w:lang w:val="de-DE"/>
        </w:rPr>
        <w:t>:</w:t>
      </w:r>
    </w:p>
    <w:p>
      <w:pPr>
        <w:pStyle w:val="Normal"/>
        <w:rPr>
          <w:lang w:val="en-US"/>
        </w:rPr>
      </w:pPr>
      <w:r>
        <w:rPr>
          <w:lang w:val="en-US"/>
        </w:rPr>
        <w:t>Die Sonne geht auf, aufstehen, Morgenstunde hat Gold im Munde, der Vormittag, der Nachmittag, sich waschen, sich duschen, die Zahne, putzen, das Bett machen, in Eile. sich langweilen, das Zimmer luften, Morgengymnastik machen, das Friihstuck, das Geschirr, abwaschen, sich abtrocknen, sich kamrnen, sich anziehen, frUhstiicken, regelmSBig, rechtzeitig, schaffen, (keine) Angst vor ... haben, alle HSnde voll zu tun haben, Uben, tun, das UFO, stricken, nahen, der Kopf, das Haar, der Hals, das Auge, die Hand, der FuB, der Arm, der Korper, das Bein, die Nase, der Mund, das Ohr, das Gesicht, gehoren zu.</w:t>
      </w:r>
    </w:p>
    <w:p>
      <w:pPr>
        <w:pStyle w:val="Style21"/>
        <w:spacing w:lineRule="auto" w:line="360"/>
        <w:rPr>
          <w:lang w:val="en-US"/>
        </w:rPr>
      </w:pPr>
      <w:r>
        <w:rPr>
          <w:lang w:val="en-US"/>
        </w:rPr>
      </w:r>
    </w:p>
    <w:p>
      <w:pPr>
        <w:pStyle w:val="Style21"/>
        <w:spacing w:lineRule="auto" w:line="360"/>
        <w:rPr/>
      </w:pPr>
      <w:r>
        <w:rPr/>
        <w:t>Грамматический материал:</w:t>
      </w:r>
    </w:p>
    <w:p>
      <w:pPr>
        <w:pStyle w:val="Style21"/>
        <w:spacing w:lineRule="auto" w:line="360"/>
        <w:rPr/>
      </w:pPr>
      <w:r>
        <w:rPr/>
        <w:t xml:space="preserve">Типы склонения имен существительных; ознакомление с особенностями склонения существительных по каждому типу; предлоги, требующие после себя </w:t>
      </w:r>
      <w:r>
        <w:rPr>
          <w:iCs/>
          <w:lang w:val="en-US"/>
        </w:rPr>
        <w:t>Dativ</w:t>
      </w:r>
      <w:r>
        <w:rPr>
          <w:iCs/>
        </w:rPr>
        <w:t xml:space="preserve">, </w:t>
      </w:r>
      <w:r>
        <w:rPr/>
        <w:t xml:space="preserve">образования и употребления </w:t>
      </w:r>
      <w:r>
        <w:rPr>
          <w:iCs/>
          <w:lang w:val="en-US"/>
        </w:rPr>
        <w:t>Prateritum</w:t>
      </w:r>
      <w:r>
        <w:rPr>
          <w:iCs/>
        </w:rPr>
        <w:t xml:space="preserve">, </w:t>
      </w:r>
      <w:r>
        <w:rPr/>
        <w:t>его перевода на русский язык.</w:t>
      </w:r>
    </w:p>
    <w:p>
      <w:pPr>
        <w:pStyle w:val="Style21"/>
        <w:spacing w:lineRule="auto" w:line="360"/>
        <w:rPr/>
      </w:pPr>
      <w:r>
        <w:rPr/>
        <w:t xml:space="preserve">Формы и методы контроля: устный опрос </w:t>
      </w:r>
    </w:p>
    <w:p>
      <w:pPr>
        <w:pStyle w:val="1"/>
        <w:spacing w:lineRule="auto" w:line="360"/>
        <w:ind w:left="0" w:hanging="0"/>
        <w:rPr>
          <w:rFonts w:ascii="Times New Roman" w:hAnsi="Times New Roman" w:cs="Times New Roman"/>
          <w:b/>
          <w:b/>
          <w:bCs/>
          <w:sz w:val="24"/>
          <w:szCs w:val="24"/>
          <w:lang w:val="en-US"/>
        </w:rPr>
      </w:pPr>
      <w:r>
        <w:rPr>
          <w:rFonts w:cs="Times New Roman" w:ascii="Times New Roman" w:hAnsi="Times New Roman"/>
          <w:b/>
          <w:bCs/>
          <w:sz w:val="24"/>
          <w:szCs w:val="24"/>
        </w:rPr>
        <w:t>Глава</w:t>
      </w:r>
      <w:r>
        <w:rPr>
          <w:rFonts w:cs="Times New Roman" w:ascii="Times New Roman" w:hAnsi="Times New Roman"/>
          <w:b/>
          <w:bCs/>
          <w:sz w:val="24"/>
          <w:szCs w:val="24"/>
          <w:lang w:val="en-US"/>
        </w:rPr>
        <w:t xml:space="preserve"> 6. </w:t>
      </w:r>
      <w:r>
        <w:rPr>
          <w:rFonts w:cs="Times New Roman" w:ascii="Times New Roman" w:hAnsi="Times New Roman"/>
          <w:b/>
          <w:bCs/>
          <w:smallCaps/>
          <w:sz w:val="24"/>
          <w:szCs w:val="24"/>
          <w:lang w:val="en-US"/>
        </w:rPr>
        <w:t xml:space="preserve">Klassenfahrten </w:t>
      </w:r>
      <w:r>
        <w:rPr>
          <w:rFonts w:cs="Times New Roman" w:ascii="Times New Roman" w:hAnsi="Times New Roman"/>
          <w:smallCaps/>
          <w:sz w:val="24"/>
          <w:szCs w:val="24"/>
          <w:lang w:val="en-US"/>
        </w:rPr>
        <w:t xml:space="preserve">durch </w:t>
      </w:r>
      <w:r>
        <w:rPr>
          <w:rFonts w:cs="Times New Roman" w:ascii="Times New Roman" w:hAnsi="Times New Roman"/>
          <w:b/>
          <w:bCs/>
          <w:smallCaps/>
          <w:sz w:val="24"/>
          <w:szCs w:val="24"/>
          <w:lang w:val="en-US"/>
        </w:rPr>
        <w:t>Deutschland. Ist das nicht toll?!</w:t>
      </w:r>
    </w:p>
    <w:p>
      <w:pPr>
        <w:pStyle w:val="Normal"/>
        <w:shd w:val="clear" w:color="auto" w:fill="FFFFFF"/>
        <w:rPr>
          <w:lang w:val="en-US"/>
        </w:rPr>
      </w:pPr>
      <w:r>
        <w:rPr/>
        <w:t>Лексика</w:t>
      </w:r>
      <w:r>
        <w:rPr>
          <w:lang w:val="en-US"/>
        </w:rPr>
        <w:t>: sich befinden, das Schiff, der Dampfer, der Zug, besichtigen,   sich   ansehen,   reisen,   wandern,   der   Reisefuhrer,   das Denkmal,  die  Kathedrale,  vorhaben,  der Leiter,  die  Leiterin,  die Mahlzeit, das Friihstiick, frUhstiicken, das Mittagessen, zu Mittagessen essen, zu Abend essen, Hunger haben, das Gasthaus, die ImbiBstube.</w:t>
      </w:r>
    </w:p>
    <w:p>
      <w:pPr>
        <w:pStyle w:val="Style21"/>
        <w:spacing w:lineRule="auto" w:line="360"/>
        <w:rPr>
          <w:lang w:val="en-US"/>
        </w:rPr>
      </w:pPr>
      <w:r>
        <w:rPr>
          <w:lang w:val="en-US"/>
        </w:rPr>
      </w:r>
    </w:p>
    <w:p>
      <w:pPr>
        <w:pStyle w:val="Style21"/>
        <w:spacing w:lineRule="auto" w:line="360"/>
        <w:rPr/>
      </w:pPr>
      <w:r>
        <w:rPr/>
        <w:t xml:space="preserve">Грамматика: Образования </w:t>
      </w:r>
      <w:r>
        <w:rPr>
          <w:iCs/>
          <w:lang w:val="en-US"/>
        </w:rPr>
        <w:t>Perfekt</w:t>
      </w:r>
      <w:r>
        <w:rPr>
          <w:iCs/>
        </w:rPr>
        <w:t xml:space="preserve"> </w:t>
      </w:r>
      <w:r>
        <w:rPr/>
        <w:t xml:space="preserve">с глаголом </w:t>
      </w:r>
      <w:r>
        <w:rPr>
          <w:b/>
          <w:bCs/>
          <w:lang w:val="en-US"/>
        </w:rPr>
        <w:t>sein</w:t>
      </w:r>
      <w:r>
        <w:rPr>
          <w:b/>
          <w:bCs/>
        </w:rPr>
        <w:t xml:space="preserve">; </w:t>
      </w:r>
      <w:r>
        <w:rPr/>
        <w:t xml:space="preserve">предлоги, требующие после себя </w:t>
      </w:r>
      <w:r>
        <w:rPr>
          <w:iCs/>
          <w:lang w:val="en-US"/>
        </w:rPr>
        <w:t>Akkusativ</w:t>
      </w:r>
    </w:p>
    <w:p>
      <w:pPr>
        <w:pStyle w:val="Style21"/>
        <w:spacing w:lineRule="auto" w:line="360"/>
        <w:rPr/>
      </w:pPr>
      <w:r>
        <w:rPr/>
        <w:t xml:space="preserve">Формы и методы контроля: устный опрос </w:t>
      </w:r>
    </w:p>
    <w:p>
      <w:pPr>
        <w:pStyle w:val="1"/>
        <w:spacing w:lineRule="auto" w:line="360"/>
        <w:ind w:left="0" w:hanging="0"/>
        <w:rPr>
          <w:rFonts w:ascii="Times New Roman" w:hAnsi="Times New Roman" w:cs="Times New Roman"/>
          <w:b/>
          <w:b/>
          <w:bCs/>
          <w:sz w:val="24"/>
          <w:szCs w:val="24"/>
          <w:lang w:val="de-DE"/>
        </w:rPr>
      </w:pPr>
      <w:r>
        <w:rPr>
          <w:rFonts w:cs="Times New Roman" w:ascii="Times New Roman" w:hAnsi="Times New Roman"/>
          <w:b/>
          <w:bCs/>
          <w:sz w:val="24"/>
          <w:szCs w:val="24"/>
        </w:rPr>
        <w:t>Глава</w:t>
      </w:r>
      <w:r>
        <w:rPr>
          <w:rFonts w:cs="Times New Roman" w:ascii="Times New Roman" w:hAnsi="Times New Roman"/>
          <w:b/>
          <w:bCs/>
          <w:sz w:val="24"/>
          <w:szCs w:val="24"/>
          <w:lang w:val="en-US"/>
        </w:rPr>
        <w:t xml:space="preserve"> 7. </w:t>
      </w:r>
      <w:r>
        <w:rPr>
          <w:rFonts w:cs="Times New Roman" w:ascii="Times New Roman" w:hAnsi="Times New Roman"/>
          <w:sz w:val="24"/>
          <w:szCs w:val="24"/>
          <w:lang w:val="en-US"/>
        </w:rPr>
        <w:t>AM ENDE DES SCHULJAHRES -EIN LUSTIGER MASKENBALL!</w:t>
      </w:r>
    </w:p>
    <w:p>
      <w:pPr>
        <w:pStyle w:val="Style21"/>
        <w:spacing w:lineRule="auto" w:line="360"/>
        <w:rPr>
          <w:lang w:val="en-US"/>
        </w:rPr>
      </w:pPr>
      <w:r>
        <w:rPr/>
        <w:t>Лексический</w:t>
      </w:r>
      <w:r>
        <w:rPr>
          <w:lang w:val="de-DE"/>
        </w:rPr>
        <w:t xml:space="preserve"> </w:t>
      </w:r>
      <w:r>
        <w:rPr/>
        <w:t>материал</w:t>
      </w:r>
      <w:r>
        <w:rPr>
          <w:lang w:val="de-DE"/>
        </w:rPr>
        <w:t>:</w:t>
      </w:r>
    </w:p>
    <w:p>
      <w:pPr>
        <w:pStyle w:val="Normal"/>
        <w:shd w:val="clear" w:color="auto" w:fill="FFFFFF"/>
        <w:rPr>
          <w:lang w:val="en-US"/>
        </w:rPr>
      </w:pPr>
      <w:r>
        <w:rPr>
          <w:lang w:val="en-US"/>
        </w:rPr>
        <w:t>die Kleidung, die Miitze. die Schirmmiitze, die Hose, die Schiirze, die Jacke, die Bluse, die Krawatte, der Anzug, der Sportanzug, der" Schuh, der Handschuh, der Schal, der Strumpf, das Hemd, das Kleid, der Mantel, der Regenmantel, der Pullover, der Hut, das T-Shirt, die Jeans, der Bart, die Konigin, barfuB, groB von Wuchs, anhaben (Kleidung), aufsetzen (die Miitze, den Hut), erkennen an (Dat.)</w:t>
      </w:r>
    </w:p>
    <w:p>
      <w:pPr>
        <w:pStyle w:val="Style21"/>
        <w:spacing w:lineRule="auto" w:line="360"/>
        <w:rPr/>
      </w:pPr>
      <w:r>
        <w:rPr/>
        <w:t>Грамматический материал:</w:t>
      </w:r>
    </w:p>
    <w:p>
      <w:pPr>
        <w:pStyle w:val="Style21"/>
        <w:spacing w:lineRule="auto" w:line="360"/>
        <w:rPr/>
      </w:pPr>
      <w:r>
        <w:rPr/>
        <w:t xml:space="preserve">Образования   будущего   времени </w:t>
      </w:r>
      <w:r>
        <w:rPr>
          <w:iCs/>
          <w:lang w:val="en-US"/>
        </w:rPr>
        <w:t>Futurum</w:t>
      </w:r>
    </w:p>
    <w:p>
      <w:pPr>
        <w:pStyle w:val="Style21"/>
        <w:spacing w:lineRule="auto" w:line="360"/>
        <w:rPr/>
      </w:pPr>
      <w:r>
        <w:rPr/>
        <w:t xml:space="preserve">Формы и методы контроля: устный опрос </w:t>
      </w:r>
    </w:p>
    <w:p>
      <w:pPr>
        <w:pStyle w:val="1"/>
        <w:spacing w:lineRule="auto" w:line="360"/>
        <w:ind w:left="0" w:hanging="0"/>
        <w:rPr>
          <w:rFonts w:ascii="Times New Roman" w:hAnsi="Times New Roman" w:cs="Times New Roman"/>
          <w:b/>
          <w:b/>
          <w:bCs/>
          <w:sz w:val="24"/>
          <w:szCs w:val="24"/>
        </w:rPr>
      </w:pPr>
      <w:r>
        <w:rPr>
          <w:rFonts w:cs="Times New Roman" w:ascii="Times New Roman" w:hAnsi="Times New Roman"/>
          <w:b/>
          <w:bCs/>
          <w:sz w:val="24"/>
          <w:szCs w:val="24"/>
        </w:rPr>
        <w:t xml:space="preserve">Глава 8. </w:t>
      </w:r>
      <w:r>
        <w:rPr>
          <w:rFonts w:cs="Times New Roman" w:ascii="Times New Roman" w:hAnsi="Times New Roman"/>
          <w:b/>
          <w:bCs/>
          <w:sz w:val="24"/>
          <w:szCs w:val="24"/>
          <w:lang w:val="en-US"/>
        </w:rPr>
        <w:t>Wiederholung</w:t>
      </w:r>
    </w:p>
    <w:p>
      <w:pPr>
        <w:pStyle w:val="Style21"/>
        <w:spacing w:lineRule="auto" w:line="360"/>
        <w:rPr/>
      </w:pPr>
      <w:r>
        <w:rPr/>
        <w:t>Предлоги с Akkusativ и Dativ. Спряжение глаголов с отделяемыми и неотделяемыми приставками.</w:t>
      </w:r>
    </w:p>
    <w:p>
      <w:pPr>
        <w:pStyle w:val="Style21"/>
        <w:spacing w:lineRule="auto" w:line="360"/>
        <w:rPr/>
      </w:pPr>
      <w:r>
        <w:rPr/>
        <w:t xml:space="preserve">Формы и методы контроля: устный опрос </w:t>
      </w:r>
    </w:p>
    <w:p>
      <w:pPr>
        <w:pStyle w:val="Style21"/>
        <w:spacing w:lineRule="auto" w:line="360"/>
        <w:rPr>
          <w:b/>
          <w:b/>
          <w:bCs/>
        </w:rPr>
      </w:pPr>
      <w:r>
        <w:rPr>
          <w:b/>
          <w:bCs/>
        </w:rPr>
      </w:r>
    </w:p>
    <w:p>
      <w:pPr>
        <w:pStyle w:val="1"/>
        <w:spacing w:lineRule="auto" w:line="360"/>
        <w:ind w:left="0" w:hanging="0"/>
        <w:jc w:val="center"/>
        <w:rPr>
          <w:rFonts w:ascii="Times New Roman" w:hAnsi="Times New Roman" w:cs="Times New Roman"/>
          <w:b/>
          <w:b/>
          <w:bCs/>
          <w:sz w:val="24"/>
          <w:szCs w:val="24"/>
        </w:rPr>
      </w:pPr>
      <w:r>
        <w:rPr>
          <w:rFonts w:cs="Times New Roman" w:ascii="Times New Roman" w:hAnsi="Times New Roman"/>
          <w:b/>
          <w:bCs/>
          <w:sz w:val="24"/>
          <w:szCs w:val="24"/>
        </w:rPr>
        <w:t>Требования к уровню подготовки обучающегося</w:t>
      </w:r>
    </w:p>
    <w:p>
      <w:pPr>
        <w:pStyle w:val="Style29"/>
        <w:tabs>
          <w:tab w:val="clear" w:pos="708"/>
          <w:tab w:val="left" w:pos="8480" w:leader="none"/>
        </w:tabs>
        <w:spacing w:lineRule="auto" w:line="360" w:before="0" w:after="0"/>
        <w:ind w:left="0" w:hanging="0"/>
        <w:jc w:val="both"/>
        <w:rPr/>
      </w:pPr>
      <w:r>
        <w:rPr/>
        <w:t>1) Понять собеседника, используя переспрос, запрос дополнительной информации;</w:t>
      </w:r>
    </w:p>
    <w:p>
      <w:pPr>
        <w:pStyle w:val="Style29"/>
        <w:tabs>
          <w:tab w:val="clear" w:pos="708"/>
          <w:tab w:val="left" w:pos="8480" w:leader="none"/>
        </w:tabs>
        <w:spacing w:lineRule="auto" w:line="360" w:before="0" w:after="0"/>
        <w:ind w:left="0" w:hanging="0"/>
        <w:jc w:val="both"/>
        <w:rPr/>
      </w:pPr>
      <w:r>
        <w:rPr/>
        <w:t>2) Прочитать и понять все тексты учебника;</w:t>
      </w:r>
    </w:p>
    <w:p>
      <w:pPr>
        <w:pStyle w:val="Style29"/>
        <w:tabs>
          <w:tab w:val="clear" w:pos="708"/>
          <w:tab w:val="left" w:pos="8480" w:leader="none"/>
        </w:tabs>
        <w:spacing w:lineRule="auto" w:line="360" w:before="0" w:after="0"/>
        <w:ind w:left="0" w:hanging="0"/>
        <w:jc w:val="both"/>
        <w:rPr/>
      </w:pPr>
      <w:r>
        <w:rPr/>
        <w:t>3) Написать письмо, опираясь на образцы, данные в учебнике, а также использовать письмо как средство фиксации нужной информации.</w:t>
      </w:r>
    </w:p>
    <w:p>
      <w:pPr>
        <w:pStyle w:val="Style29"/>
        <w:spacing w:lineRule="auto" w:line="360"/>
        <w:ind w:left="0" w:hanging="0"/>
        <w:rPr/>
      </w:pPr>
      <w:r>
        <w:rPr/>
        <w:t xml:space="preserve">             </w:t>
      </w:r>
      <w:r>
        <w:rPr/>
        <w:t>Шестиклассник должен уметь в русле устной речи и чтения:</w:t>
      </w:r>
    </w:p>
    <w:p>
      <w:pPr>
        <w:pStyle w:val="Style29"/>
        <w:tabs>
          <w:tab w:val="clear" w:pos="708"/>
          <w:tab w:val="left" w:pos="8480" w:leader="none"/>
        </w:tabs>
        <w:spacing w:lineRule="auto" w:line="360" w:before="0" w:after="0"/>
        <w:ind w:left="0" w:hanging="0"/>
        <w:rPr/>
      </w:pPr>
      <w:r>
        <w:rPr/>
        <w:t>- Вести  несложную беседу с речевым партнером;</w:t>
      </w:r>
    </w:p>
    <w:p>
      <w:pPr>
        <w:pStyle w:val="Style29"/>
        <w:tabs>
          <w:tab w:val="clear" w:pos="708"/>
          <w:tab w:val="left" w:pos="8480" w:leader="none"/>
        </w:tabs>
        <w:spacing w:lineRule="auto" w:line="360" w:before="0" w:after="0"/>
        <w:ind w:left="0" w:hanging="0"/>
        <w:rPr/>
      </w:pPr>
      <w:r>
        <w:rPr/>
        <w:t>- Адекватно реагировать на его реплики, запрашивая уточняющие сведения и побуждая собеседника к продолжению разговора. Высказывание должно содержать 4-6 реплик, правильно оформленных в языковом отношении, объем высказывания – не менее 6-10 фраз;</w:t>
      </w:r>
    </w:p>
    <w:p>
      <w:pPr>
        <w:pStyle w:val="Style29"/>
        <w:tabs>
          <w:tab w:val="clear" w:pos="708"/>
          <w:tab w:val="left" w:pos="8480" w:leader="none"/>
        </w:tabs>
        <w:spacing w:lineRule="auto" w:line="360" w:before="0" w:after="0"/>
        <w:ind w:left="0" w:hanging="0"/>
        <w:rPr/>
      </w:pPr>
      <w:r>
        <w:rPr/>
        <w:t>- читать вслух и про себя с пониманием впервые представленные тексты, построенные на программном языковом материале;</w:t>
      </w:r>
    </w:p>
    <w:p>
      <w:pPr>
        <w:pStyle w:val="Style29"/>
        <w:tabs>
          <w:tab w:val="clear" w:pos="708"/>
          <w:tab w:val="left" w:pos="8480" w:leader="none"/>
        </w:tabs>
        <w:spacing w:lineRule="auto" w:line="360" w:before="0" w:after="0"/>
        <w:ind w:left="0" w:hanging="0"/>
        <w:rPr/>
      </w:pPr>
      <w:r>
        <w:rPr/>
        <w:t>- По контексту и словообразовательным элементам догадываться о значении незнакомых слов при чтении, при восприятии текста на слух;</w:t>
      </w:r>
    </w:p>
    <w:p>
      <w:pPr>
        <w:pStyle w:val="Style29"/>
        <w:tabs>
          <w:tab w:val="clear" w:pos="708"/>
          <w:tab w:val="left" w:pos="8480" w:leader="none"/>
        </w:tabs>
        <w:spacing w:lineRule="auto" w:line="360" w:before="0" w:after="0"/>
        <w:ind w:left="0" w:hanging="0"/>
        <w:rPr/>
      </w:pPr>
      <w:r>
        <w:rPr/>
        <w:t>- Делить текст на смысловые части, выявлять основную мысль, определять тему;</w:t>
      </w:r>
    </w:p>
    <w:p>
      <w:pPr>
        <w:pStyle w:val="Style29"/>
        <w:tabs>
          <w:tab w:val="clear" w:pos="708"/>
          <w:tab w:val="left" w:pos="8480" w:leader="none"/>
        </w:tabs>
        <w:spacing w:lineRule="auto" w:line="360" w:before="0" w:after="0"/>
        <w:ind w:left="0" w:hanging="0"/>
        <w:jc w:val="both"/>
        <w:rPr/>
      </w:pPr>
      <w:r>
        <w:rPr/>
        <w:t>- Делать выписки из текста;</w:t>
      </w:r>
    </w:p>
    <w:p>
      <w:pPr>
        <w:pStyle w:val="Style29"/>
        <w:tabs>
          <w:tab w:val="clear" w:pos="708"/>
          <w:tab w:val="left" w:pos="8480" w:leader="none"/>
        </w:tabs>
        <w:spacing w:lineRule="auto" w:line="360" w:before="0" w:after="0"/>
        <w:ind w:left="0" w:hanging="0"/>
        <w:jc w:val="both"/>
        <w:rPr/>
      </w:pPr>
      <w:r>
        <w:rPr/>
        <w:t>- Пользоваться словарем, если это необходимо;</w:t>
      </w:r>
    </w:p>
    <w:p>
      <w:pPr>
        <w:pStyle w:val="Style29"/>
        <w:tabs>
          <w:tab w:val="clear" w:pos="708"/>
          <w:tab w:val="left" w:pos="8480" w:leader="none"/>
        </w:tabs>
        <w:spacing w:lineRule="auto" w:line="360" w:before="0" w:after="0"/>
        <w:ind w:left="0" w:hanging="0"/>
        <w:jc w:val="both"/>
        <w:rPr/>
      </w:pPr>
      <w:r>
        <w:rPr/>
        <w:t>- Вычленить наиболее существенную информацию.</w:t>
      </w:r>
    </w:p>
    <w:p>
      <w:pPr>
        <w:pStyle w:val="Style29"/>
        <w:tabs>
          <w:tab w:val="clear" w:pos="708"/>
          <w:tab w:val="left" w:pos="8480" w:leader="none"/>
        </w:tabs>
        <w:spacing w:lineRule="auto" w:line="360" w:before="0" w:after="0"/>
        <w:ind w:left="0" w:hanging="0"/>
        <w:jc w:val="center"/>
        <w:rPr/>
      </w:pPr>
      <w:r>
        <w:rPr>
          <w:b/>
        </w:rPr>
        <w:t>Учебно-тематический план</w:t>
      </w:r>
    </w:p>
    <w:p>
      <w:pPr>
        <w:pStyle w:val="Normal"/>
        <w:spacing w:lineRule="auto" w:line="240"/>
        <w:jc w:val="center"/>
        <w:rPr>
          <w:rFonts w:ascii="Times New Roman" w:hAnsi="Times New Roman" w:cs="Times New Roman"/>
          <w:b/>
          <w:b/>
          <w:sz w:val="24"/>
          <w:szCs w:val="24"/>
        </w:rPr>
      </w:pPr>
      <w:r>
        <w:rPr>
          <w:rFonts w:cs="Times New Roman" w:ascii="Times New Roman" w:hAnsi="Times New Roman"/>
          <w:b/>
          <w:sz w:val="24"/>
          <w:szCs w:val="24"/>
        </w:rPr>
        <w:t>по немецкому языку</w:t>
      </w:r>
    </w:p>
    <w:p>
      <w:pPr>
        <w:pStyle w:val="Normal"/>
        <w:spacing w:lineRule="auto" w:line="240"/>
        <w:jc w:val="center"/>
        <w:rPr>
          <w:rFonts w:ascii="Times New Roman" w:hAnsi="Times New Roman" w:cs="Times New Roman"/>
          <w:b/>
          <w:b/>
          <w:sz w:val="24"/>
          <w:szCs w:val="24"/>
        </w:rPr>
      </w:pPr>
      <w:r>
        <w:rPr>
          <w:rFonts w:cs="Times New Roman" w:ascii="Times New Roman" w:hAnsi="Times New Roman"/>
          <w:b/>
          <w:sz w:val="24"/>
          <w:szCs w:val="24"/>
        </w:rPr>
        <w:t>6 класс</w:t>
      </w:r>
    </w:p>
    <w:p>
      <w:pPr>
        <w:pStyle w:val="Normal"/>
        <w:spacing w:lineRule="auto" w:line="240"/>
        <w:jc w:val="center"/>
        <w:rPr>
          <w:rFonts w:ascii="Times New Roman" w:hAnsi="Times New Roman" w:cs="Times New Roman"/>
          <w:b/>
          <w:b/>
          <w:sz w:val="24"/>
          <w:szCs w:val="24"/>
        </w:rPr>
      </w:pPr>
      <w:r>
        <w:rPr>
          <w:rFonts w:cs="Times New Roman" w:ascii="Times New Roman" w:hAnsi="Times New Roman"/>
          <w:b/>
          <w:sz w:val="24"/>
          <w:szCs w:val="24"/>
        </w:rPr>
        <w:t>2018 - 2019 учебный год</w:t>
      </w:r>
    </w:p>
    <w:p>
      <w:pPr>
        <w:pStyle w:val="Normal"/>
        <w:spacing w:lineRule="auto" w:line="240"/>
        <w:rPr>
          <w:rFonts w:ascii="Times New Roman" w:hAnsi="Times New Roman" w:cs="Times New Roman"/>
          <w:b/>
          <w:b/>
          <w:sz w:val="24"/>
          <w:szCs w:val="24"/>
        </w:rPr>
      </w:pPr>
      <w:r>
        <w:rPr>
          <w:rFonts w:cs="Times New Roman" w:ascii="Times New Roman" w:hAnsi="Times New Roman"/>
          <w:b/>
          <w:sz w:val="24"/>
          <w:szCs w:val="24"/>
        </w:rPr>
      </w:r>
    </w:p>
    <w:tbl>
      <w:tblPr>
        <w:tblStyle w:val="a7"/>
        <w:tblW w:w="9781" w:type="dxa"/>
        <w:jc w:val="left"/>
        <w:tblInd w:w="-601" w:type="dxa"/>
        <w:tblLayout w:type="fixed"/>
        <w:tblCellMar>
          <w:top w:w="0" w:type="dxa"/>
          <w:left w:w="108" w:type="dxa"/>
          <w:bottom w:w="0" w:type="dxa"/>
          <w:right w:w="108" w:type="dxa"/>
        </w:tblCellMar>
        <w:tblLook w:val="04a0"/>
      </w:tblPr>
      <w:tblGrid>
        <w:gridCol w:w="850"/>
        <w:gridCol w:w="2978"/>
        <w:gridCol w:w="1559"/>
        <w:gridCol w:w="2505"/>
        <w:gridCol w:w="1889"/>
      </w:tblGrid>
      <w:tr>
        <w:trPr>
          <w:trHeight w:val="317" w:hRule="atLeast"/>
        </w:trPr>
        <w:tc>
          <w:tcPr>
            <w:tcW w:w="850" w:type="dxa"/>
            <w:vMerge w:val="restart"/>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 xml:space="preserve">№ </w:t>
            </w:r>
            <w:r>
              <w:rPr>
                <w:rFonts w:eastAsia="Calibri" w:cs="Times New Roman" w:ascii="Times New Roman" w:hAnsi="Times New Roman"/>
                <w:b/>
                <w:kern w:val="0"/>
                <w:sz w:val="24"/>
                <w:szCs w:val="24"/>
                <w:lang w:val="ru-RU" w:eastAsia="en-US" w:bidi="ar-SA"/>
              </w:rPr>
              <w:t>п/п</w:t>
            </w:r>
          </w:p>
        </w:tc>
        <w:tc>
          <w:tcPr>
            <w:tcW w:w="2978" w:type="dxa"/>
            <w:vMerge w:val="restart"/>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 xml:space="preserve">       </w:t>
            </w:r>
            <w:r>
              <w:rPr>
                <w:rFonts w:eastAsia="Calibri" w:cs="Times New Roman" w:ascii="Times New Roman" w:hAnsi="Times New Roman"/>
                <w:b/>
                <w:kern w:val="0"/>
                <w:sz w:val="24"/>
                <w:szCs w:val="24"/>
                <w:lang w:val="ru-RU" w:eastAsia="en-US" w:bidi="ar-SA"/>
              </w:rPr>
              <w:t>Содержание</w:t>
            </w:r>
          </w:p>
        </w:tc>
        <w:tc>
          <w:tcPr>
            <w:tcW w:w="1559" w:type="dxa"/>
            <w:vMerge w:val="restart"/>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 xml:space="preserve"> </w:t>
            </w:r>
            <w:r>
              <w:rPr>
                <w:rFonts w:eastAsia="Calibri" w:cs="Times New Roman" w:ascii="Times New Roman" w:hAnsi="Times New Roman"/>
                <w:b/>
                <w:kern w:val="0"/>
                <w:sz w:val="24"/>
                <w:szCs w:val="24"/>
                <w:lang w:val="ru-RU" w:eastAsia="en-US" w:bidi="ar-SA"/>
              </w:rPr>
              <w:t>Количество часов</w:t>
            </w:r>
          </w:p>
        </w:tc>
        <w:tc>
          <w:tcPr>
            <w:tcW w:w="2505" w:type="dxa"/>
            <w:vMerge w:val="restart"/>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Плановые сроки прохождения</w:t>
            </w:r>
          </w:p>
        </w:tc>
        <w:tc>
          <w:tcPr>
            <w:tcW w:w="1889" w:type="dxa"/>
            <w:vMerge w:val="restart"/>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Кол – во контрольных работ</w:t>
            </w:r>
          </w:p>
        </w:tc>
      </w:tr>
      <w:tr>
        <w:trPr>
          <w:trHeight w:val="276" w:hRule="atLeast"/>
        </w:trPr>
        <w:tc>
          <w:tcPr>
            <w:tcW w:w="850" w:type="dxa"/>
            <w:vMerge w:val="continue"/>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r>
          </w:p>
        </w:tc>
        <w:tc>
          <w:tcPr>
            <w:tcW w:w="2978" w:type="dxa"/>
            <w:vMerge w:val="continue"/>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r>
          </w:p>
        </w:tc>
        <w:tc>
          <w:tcPr>
            <w:tcW w:w="1559" w:type="dxa"/>
            <w:vMerge w:val="continue"/>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r>
          </w:p>
        </w:tc>
        <w:tc>
          <w:tcPr>
            <w:tcW w:w="2505" w:type="dxa"/>
            <w:vMerge w:val="continue"/>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r>
          </w:p>
        </w:tc>
        <w:tc>
          <w:tcPr>
            <w:tcW w:w="1889" w:type="dxa"/>
            <w:vMerge w:val="continue"/>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r>
          </w:p>
        </w:tc>
      </w:tr>
      <w:tr>
        <w:trPr/>
        <w:tc>
          <w:tcPr>
            <w:tcW w:w="850" w:type="dxa"/>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r>
          </w:p>
        </w:tc>
        <w:tc>
          <w:tcPr>
            <w:tcW w:w="297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Здравствуй, школа!  Повторение.</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1559"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4 ч.</w:t>
            </w:r>
          </w:p>
        </w:tc>
        <w:tc>
          <w:tcPr>
            <w:tcW w:w="2505"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t>Сентябрь</w:t>
            </w:r>
          </w:p>
        </w:tc>
        <w:tc>
          <w:tcPr>
            <w:tcW w:w="1889"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r>
          </w:p>
        </w:tc>
      </w:tr>
      <w:tr>
        <w:trPr>
          <w:trHeight w:val="339" w:hRule="atLeast"/>
        </w:trPr>
        <w:tc>
          <w:tcPr>
            <w:tcW w:w="850" w:type="dxa"/>
            <w:tcBorders/>
          </w:tcPr>
          <w:p>
            <w:pPr>
              <w:pStyle w:val="Normal"/>
              <w:widowControl/>
              <w:spacing w:lineRule="auto" w:line="240" w:before="0" w:after="0"/>
              <w:jc w:val="center"/>
              <w:rPr>
                <w:rFonts w:ascii="Times New Roman" w:hAnsi="Times New Roman" w:cs="Times New Roman"/>
                <w:b/>
                <w:b/>
                <w:sz w:val="24"/>
                <w:szCs w:val="24"/>
                <w:lang w:val="en-US"/>
              </w:rPr>
            </w:pPr>
            <w:r>
              <w:rPr>
                <w:rFonts w:eastAsia="Calibri" w:cs="Times New Roman" w:ascii="Times New Roman" w:hAnsi="Times New Roman"/>
                <w:b/>
                <w:kern w:val="0"/>
                <w:sz w:val="24"/>
                <w:szCs w:val="24"/>
                <w:lang w:val="en-US" w:eastAsia="en-US" w:bidi="ar-SA"/>
              </w:rPr>
              <w:t>I</w:t>
            </w:r>
          </w:p>
        </w:tc>
        <w:tc>
          <w:tcPr>
            <w:tcW w:w="297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Начало учебного года.</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1559"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12 ч.</w:t>
            </w:r>
          </w:p>
        </w:tc>
        <w:tc>
          <w:tcPr>
            <w:tcW w:w="2505"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t>Сентябрь - октябрь</w:t>
            </w:r>
          </w:p>
        </w:tc>
        <w:tc>
          <w:tcPr>
            <w:tcW w:w="1889"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t>1</w:t>
            </w:r>
          </w:p>
        </w:tc>
      </w:tr>
      <w:tr>
        <w:trPr/>
        <w:tc>
          <w:tcPr>
            <w:tcW w:w="850" w:type="dxa"/>
            <w:tcBorders/>
          </w:tcPr>
          <w:p>
            <w:pPr>
              <w:pStyle w:val="Normal"/>
              <w:widowControl/>
              <w:spacing w:lineRule="auto" w:line="240" w:before="0" w:after="0"/>
              <w:jc w:val="center"/>
              <w:rPr>
                <w:rFonts w:ascii="Times New Roman" w:hAnsi="Times New Roman" w:cs="Times New Roman"/>
                <w:b/>
                <w:b/>
                <w:sz w:val="24"/>
                <w:szCs w:val="24"/>
                <w:lang w:val="en-US"/>
              </w:rPr>
            </w:pPr>
            <w:r>
              <w:rPr>
                <w:rFonts w:eastAsia="Calibri" w:cs="Times New Roman" w:ascii="Times New Roman" w:hAnsi="Times New Roman"/>
                <w:b/>
                <w:kern w:val="0"/>
                <w:sz w:val="24"/>
                <w:szCs w:val="24"/>
                <w:lang w:val="en-US" w:eastAsia="en-US" w:bidi="ar-SA"/>
              </w:rPr>
              <w:t>II</w:t>
            </w:r>
          </w:p>
        </w:tc>
        <w:tc>
          <w:tcPr>
            <w:tcW w:w="297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За окнами  – листопад.</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1559"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14 ч.</w:t>
            </w:r>
          </w:p>
        </w:tc>
        <w:tc>
          <w:tcPr>
            <w:tcW w:w="2505"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t>Октябрь - ноябрь</w:t>
            </w:r>
          </w:p>
        </w:tc>
        <w:tc>
          <w:tcPr>
            <w:tcW w:w="1889"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r>
          </w:p>
        </w:tc>
      </w:tr>
      <w:tr>
        <w:trPr/>
        <w:tc>
          <w:tcPr>
            <w:tcW w:w="850" w:type="dxa"/>
            <w:tcBorders/>
          </w:tcPr>
          <w:p>
            <w:pPr>
              <w:pStyle w:val="Normal"/>
              <w:widowControl/>
              <w:spacing w:lineRule="auto" w:line="240" w:before="0" w:after="0"/>
              <w:jc w:val="center"/>
              <w:rPr>
                <w:rFonts w:ascii="Times New Roman" w:hAnsi="Times New Roman" w:cs="Times New Roman"/>
                <w:b/>
                <w:b/>
                <w:sz w:val="24"/>
                <w:szCs w:val="24"/>
                <w:lang w:val="en-US"/>
              </w:rPr>
            </w:pPr>
            <w:r>
              <w:rPr>
                <w:rFonts w:eastAsia="Calibri" w:cs="Times New Roman" w:ascii="Times New Roman" w:hAnsi="Times New Roman"/>
                <w:b/>
                <w:kern w:val="0"/>
                <w:sz w:val="24"/>
                <w:szCs w:val="24"/>
                <w:lang w:val="en-US" w:eastAsia="en-US" w:bidi="ar-SA"/>
              </w:rPr>
              <w:t>III</w:t>
            </w:r>
          </w:p>
        </w:tc>
        <w:tc>
          <w:tcPr>
            <w:tcW w:w="297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Немецкие школы. Какие они?</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1559"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17 ч.</w:t>
            </w:r>
          </w:p>
        </w:tc>
        <w:tc>
          <w:tcPr>
            <w:tcW w:w="2505"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t>Декабрь</w:t>
            </w:r>
          </w:p>
        </w:tc>
        <w:tc>
          <w:tcPr>
            <w:tcW w:w="1889"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t>1</w:t>
            </w:r>
          </w:p>
        </w:tc>
      </w:tr>
      <w:tr>
        <w:trPr/>
        <w:tc>
          <w:tcPr>
            <w:tcW w:w="850"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en-US" w:eastAsia="en-US" w:bidi="ar-SA"/>
              </w:rPr>
              <w:t>IV</w:t>
            </w:r>
          </w:p>
        </w:tc>
        <w:tc>
          <w:tcPr>
            <w:tcW w:w="297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Что делают наши немецкие друзья в школе?</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1559"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16ч.</w:t>
            </w:r>
          </w:p>
        </w:tc>
        <w:tc>
          <w:tcPr>
            <w:tcW w:w="2505" w:type="dxa"/>
            <w:tcBorders/>
          </w:tcPr>
          <w:p>
            <w:pPr>
              <w:pStyle w:val="ListParagraph"/>
              <w:widowControl/>
              <w:spacing w:lineRule="auto" w:line="240" w:before="0" w:after="0"/>
              <w:ind w:left="0" w:hanging="0"/>
              <w:contextualSpacing/>
              <w:jc w:val="left"/>
              <w:rPr>
                <w:rFonts w:ascii="Times New Roman" w:hAnsi="Times New Roman"/>
                <w:sz w:val="24"/>
                <w:szCs w:val="24"/>
              </w:rPr>
            </w:pPr>
            <w:r>
              <w:rPr>
                <w:rFonts w:ascii="Times New Roman" w:hAnsi="Times New Roman"/>
                <w:kern w:val="0"/>
                <w:sz w:val="24"/>
                <w:szCs w:val="24"/>
                <w:lang w:val="ru-RU" w:bidi="ar-SA"/>
              </w:rPr>
              <w:t xml:space="preserve">      </w:t>
            </w:r>
            <w:r>
              <w:rPr>
                <w:rFonts w:ascii="Times New Roman" w:hAnsi="Times New Roman"/>
                <w:kern w:val="0"/>
                <w:sz w:val="24"/>
                <w:szCs w:val="24"/>
                <w:lang w:val="ru-RU" w:bidi="ar-SA"/>
              </w:rPr>
              <w:t>Январь – февраль</w:t>
            </w:r>
          </w:p>
        </w:tc>
        <w:tc>
          <w:tcPr>
            <w:tcW w:w="1889" w:type="dxa"/>
            <w:tcBorders/>
          </w:tcPr>
          <w:p>
            <w:pPr>
              <w:pStyle w:val="ListParagraph"/>
              <w:widowControl/>
              <w:spacing w:lineRule="auto" w:line="240" w:before="0" w:after="0"/>
              <w:ind w:left="0" w:hanging="0"/>
              <w:contextualSpacing/>
              <w:jc w:val="left"/>
              <w:rPr>
                <w:rFonts w:ascii="Times New Roman" w:hAnsi="Times New Roman"/>
                <w:sz w:val="24"/>
                <w:szCs w:val="24"/>
              </w:rPr>
            </w:pPr>
            <w:r>
              <w:rPr>
                <w:rFonts w:ascii="Times New Roman" w:hAnsi="Times New Roman"/>
                <w:kern w:val="0"/>
                <w:sz w:val="24"/>
                <w:szCs w:val="24"/>
                <w:lang w:val="ru-RU" w:bidi="ar-SA"/>
              </w:rPr>
            </w:r>
          </w:p>
        </w:tc>
      </w:tr>
      <w:tr>
        <w:trPr/>
        <w:tc>
          <w:tcPr>
            <w:tcW w:w="850"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en-US" w:eastAsia="en-US" w:bidi="ar-SA"/>
              </w:rPr>
              <w:t>V</w:t>
            </w:r>
          </w:p>
        </w:tc>
        <w:tc>
          <w:tcPr>
            <w:tcW w:w="297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Один день из нашей жизни. Какой он?</w:t>
            </w:r>
          </w:p>
        </w:tc>
        <w:tc>
          <w:tcPr>
            <w:tcW w:w="1559"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15 ч.</w:t>
            </w:r>
          </w:p>
        </w:tc>
        <w:tc>
          <w:tcPr>
            <w:tcW w:w="2505"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t>Февраль - март</w:t>
            </w:r>
          </w:p>
        </w:tc>
        <w:tc>
          <w:tcPr>
            <w:tcW w:w="1889"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t xml:space="preserve"> </w:t>
            </w:r>
            <w:r>
              <w:rPr>
                <w:rFonts w:ascii="Times New Roman" w:hAnsi="Times New Roman"/>
                <w:kern w:val="0"/>
                <w:sz w:val="24"/>
                <w:szCs w:val="24"/>
                <w:lang w:val="ru-RU" w:bidi="ar-SA"/>
              </w:rPr>
              <w:t>1</w:t>
            </w:r>
          </w:p>
        </w:tc>
      </w:tr>
      <w:tr>
        <w:trPr>
          <w:trHeight w:val="586" w:hRule="atLeast"/>
        </w:trPr>
        <w:tc>
          <w:tcPr>
            <w:tcW w:w="850"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en-US" w:eastAsia="en-US" w:bidi="ar-SA"/>
              </w:rPr>
              <w:t>VI</w:t>
            </w:r>
          </w:p>
        </w:tc>
        <w:tc>
          <w:tcPr>
            <w:tcW w:w="297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Поездка с классом по Германии.</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1559"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13 ч.</w:t>
            </w:r>
          </w:p>
        </w:tc>
        <w:tc>
          <w:tcPr>
            <w:tcW w:w="2505" w:type="dxa"/>
            <w:tcBorders/>
          </w:tcPr>
          <w:p>
            <w:pPr>
              <w:pStyle w:val="ListParagraph"/>
              <w:widowControl/>
              <w:spacing w:lineRule="auto" w:line="240" w:before="0" w:after="0"/>
              <w:ind w:left="0" w:hanging="0"/>
              <w:contextualSpacing/>
              <w:jc w:val="left"/>
              <w:rPr>
                <w:rFonts w:ascii="Times New Roman" w:hAnsi="Times New Roman"/>
                <w:sz w:val="24"/>
                <w:szCs w:val="24"/>
              </w:rPr>
            </w:pPr>
            <w:r>
              <w:rPr>
                <w:rFonts w:ascii="Times New Roman" w:hAnsi="Times New Roman"/>
                <w:kern w:val="0"/>
                <w:sz w:val="24"/>
                <w:szCs w:val="24"/>
                <w:lang w:val="ru-RU" w:bidi="ar-SA"/>
              </w:rPr>
              <w:t xml:space="preserve">       </w:t>
            </w:r>
            <w:r>
              <w:rPr>
                <w:rFonts w:ascii="Times New Roman" w:hAnsi="Times New Roman"/>
                <w:kern w:val="0"/>
                <w:sz w:val="24"/>
                <w:szCs w:val="24"/>
                <w:lang w:val="ru-RU" w:bidi="ar-SA"/>
              </w:rPr>
              <w:t>Март - апрель</w:t>
            </w:r>
          </w:p>
        </w:tc>
        <w:tc>
          <w:tcPr>
            <w:tcW w:w="1889"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t>1</w:t>
            </w:r>
          </w:p>
        </w:tc>
      </w:tr>
      <w:tr>
        <w:trPr>
          <w:trHeight w:val="522" w:hRule="atLeast"/>
        </w:trPr>
        <w:tc>
          <w:tcPr>
            <w:tcW w:w="850"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en-US" w:eastAsia="en-US" w:bidi="ar-SA"/>
              </w:rPr>
              <w:t>VII</w:t>
            </w:r>
          </w:p>
        </w:tc>
        <w:tc>
          <w:tcPr>
            <w:tcW w:w="297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 конце учебного года – веселый карнавал.</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1559"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8 ч.</w:t>
            </w:r>
          </w:p>
        </w:tc>
        <w:tc>
          <w:tcPr>
            <w:tcW w:w="2505" w:type="dxa"/>
            <w:tcBorders/>
          </w:tcPr>
          <w:p>
            <w:pPr>
              <w:pStyle w:val="ListParagraph"/>
              <w:widowControl/>
              <w:spacing w:lineRule="auto" w:line="240" w:before="0" w:after="0"/>
              <w:ind w:left="0" w:hanging="0"/>
              <w:contextualSpacing/>
              <w:jc w:val="left"/>
              <w:rPr>
                <w:rFonts w:ascii="Times New Roman" w:hAnsi="Times New Roman"/>
                <w:sz w:val="24"/>
                <w:szCs w:val="24"/>
              </w:rPr>
            </w:pPr>
            <w:r>
              <w:rPr>
                <w:rFonts w:ascii="Times New Roman" w:hAnsi="Times New Roman"/>
                <w:kern w:val="0"/>
                <w:sz w:val="24"/>
                <w:szCs w:val="24"/>
                <w:lang w:val="ru-RU" w:bidi="ar-SA"/>
              </w:rPr>
              <w:t xml:space="preserve">             </w:t>
            </w:r>
            <w:r>
              <w:rPr>
                <w:rFonts w:ascii="Times New Roman" w:hAnsi="Times New Roman"/>
                <w:kern w:val="0"/>
                <w:sz w:val="24"/>
                <w:szCs w:val="24"/>
                <w:lang w:val="ru-RU" w:bidi="ar-SA"/>
              </w:rPr>
              <w:t>Май</w:t>
            </w:r>
          </w:p>
        </w:tc>
        <w:tc>
          <w:tcPr>
            <w:tcW w:w="1889"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r>
          </w:p>
        </w:tc>
      </w:tr>
      <w:tr>
        <w:trPr>
          <w:trHeight w:val="522" w:hRule="atLeast"/>
        </w:trPr>
        <w:tc>
          <w:tcPr>
            <w:tcW w:w="850" w:type="dxa"/>
            <w:tcBorders/>
          </w:tcPr>
          <w:p>
            <w:pPr>
              <w:pStyle w:val="Normal"/>
              <w:widowControl/>
              <w:spacing w:lineRule="auto" w:line="240" w:before="0" w:after="0"/>
              <w:jc w:val="center"/>
              <w:rPr>
                <w:rFonts w:ascii="Times New Roman" w:hAnsi="Times New Roman" w:cs="Times New Roman"/>
                <w:b/>
                <w:b/>
                <w:sz w:val="24"/>
                <w:szCs w:val="24"/>
                <w:lang w:val="en-US"/>
              </w:rPr>
            </w:pPr>
            <w:r>
              <w:rPr>
                <w:rFonts w:eastAsia="Calibri" w:cs="Times New Roman" w:ascii="Times New Roman" w:hAnsi="Times New Roman"/>
                <w:b/>
                <w:kern w:val="0"/>
                <w:sz w:val="24"/>
                <w:szCs w:val="24"/>
                <w:lang w:val="en-US" w:eastAsia="en-US" w:bidi="ar-SA"/>
              </w:rPr>
            </w:r>
          </w:p>
        </w:tc>
        <w:tc>
          <w:tcPr>
            <w:tcW w:w="297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Повторение изученного</w:t>
            </w:r>
          </w:p>
        </w:tc>
        <w:tc>
          <w:tcPr>
            <w:tcW w:w="1559"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3 ч.</w:t>
            </w:r>
          </w:p>
        </w:tc>
        <w:tc>
          <w:tcPr>
            <w:tcW w:w="2505"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t>Май</w:t>
            </w:r>
          </w:p>
        </w:tc>
        <w:tc>
          <w:tcPr>
            <w:tcW w:w="1889" w:type="dxa"/>
            <w:tcBorders/>
          </w:tcPr>
          <w:p>
            <w:pPr>
              <w:pStyle w:val="ListParagraph"/>
              <w:widowControl/>
              <w:spacing w:lineRule="auto" w:line="240" w:before="0" w:after="0"/>
              <w:ind w:left="0" w:hanging="0"/>
              <w:contextualSpacing/>
              <w:jc w:val="center"/>
              <w:rPr>
                <w:rFonts w:ascii="Times New Roman" w:hAnsi="Times New Roman"/>
                <w:sz w:val="24"/>
                <w:szCs w:val="24"/>
              </w:rPr>
            </w:pPr>
            <w:r>
              <w:rPr>
                <w:rFonts w:ascii="Times New Roman" w:hAnsi="Times New Roman"/>
                <w:kern w:val="0"/>
                <w:sz w:val="24"/>
                <w:szCs w:val="24"/>
                <w:lang w:val="ru-RU" w:bidi="ar-SA"/>
              </w:rPr>
            </w:r>
          </w:p>
        </w:tc>
      </w:tr>
      <w:tr>
        <w:trPr/>
        <w:tc>
          <w:tcPr>
            <w:tcW w:w="850" w:type="dxa"/>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r>
          </w:p>
        </w:tc>
        <w:tc>
          <w:tcPr>
            <w:tcW w:w="2978" w:type="dxa"/>
            <w:tcBorders/>
          </w:tcPr>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 xml:space="preserve">Итого: </w:t>
            </w:r>
          </w:p>
          <w:p>
            <w:pPr>
              <w:pStyle w:val="Normal"/>
              <w:widowControl/>
              <w:spacing w:lineRule="auto" w:line="240" w:before="0" w:after="0"/>
              <w:jc w:val="left"/>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r>
          </w:p>
        </w:tc>
        <w:tc>
          <w:tcPr>
            <w:tcW w:w="1559"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102 ч.</w:t>
            </w:r>
          </w:p>
        </w:tc>
        <w:tc>
          <w:tcPr>
            <w:tcW w:w="2505"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r>
          </w:p>
        </w:tc>
        <w:tc>
          <w:tcPr>
            <w:tcW w:w="1889" w:type="dxa"/>
            <w:tcBorders/>
          </w:tcPr>
          <w:p>
            <w:pPr>
              <w:pStyle w:val="Normal"/>
              <w:widowControl/>
              <w:spacing w:lineRule="auto" w:line="240" w:before="0" w:after="0"/>
              <w:jc w:val="center"/>
              <w:rPr>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4</w:t>
            </w:r>
          </w:p>
        </w:tc>
      </w:tr>
    </w:tbl>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left="142" w:hanging="0"/>
        <w:jc w:val="both"/>
        <w:rPr>
          <w:rFonts w:ascii="Times New Roman" w:hAnsi="Times New Roman" w:cs="Times New Roman"/>
          <w:sz w:val="24"/>
          <w:szCs w:val="24"/>
          <w:lang w:val="en-US"/>
        </w:rPr>
      </w:pPr>
      <w:r>
        <w:rPr>
          <w:rFonts w:cs="Times New Roman" w:ascii="Times New Roman" w:hAnsi="Times New Roman"/>
          <w:sz w:val="24"/>
          <w:szCs w:val="24"/>
        </w:rPr>
        <w:t xml:space="preserve">                                </w:t>
      </w:r>
    </w:p>
    <w:p>
      <w:pPr>
        <w:pStyle w:val="Normal"/>
        <w:spacing w:lineRule="auto" w:line="24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jc w:val="center"/>
        <w:rPr>
          <w:rFonts w:ascii="Times New Roman" w:hAnsi="Times New Roman" w:cs="Times New Roman"/>
          <w:b/>
          <w:b/>
          <w:i/>
          <w:i/>
          <w:sz w:val="24"/>
          <w:szCs w:val="24"/>
          <w:u w:val="single"/>
        </w:rPr>
      </w:pPr>
      <w:r>
        <w:rPr>
          <w:rFonts w:cs="Times New Roman" w:ascii="Times New Roman" w:hAnsi="Times New Roman"/>
          <w:b/>
          <w:sz w:val="24"/>
          <w:szCs w:val="24"/>
        </w:rPr>
        <w:t>Предметное содержание речи</w:t>
      </w:r>
      <w:r>
        <w:rPr>
          <w:rFonts w:cs="Times New Roman" w:ascii="Times New Roman" w:hAnsi="Times New Roman"/>
          <w:sz w:val="24"/>
          <w:szCs w:val="24"/>
        </w:rPr>
        <w:br/>
      </w:r>
      <w:r>
        <w:rPr>
          <w:rFonts w:cs="Times New Roman" w:ascii="Times New Roman" w:hAnsi="Times New Roman"/>
          <w:b/>
          <w:i/>
          <w:sz w:val="24"/>
          <w:szCs w:val="24"/>
          <w:u w:val="single"/>
        </w:rPr>
        <w:t>Сферы общения и тематика (предметы речи, проблемы)</w:t>
      </w:r>
    </w:p>
    <w:p>
      <w:pPr>
        <w:pStyle w:val="Normal"/>
        <w:spacing w:lineRule="auto" w:line="240"/>
        <w:rPr>
          <w:rFonts w:ascii="Times New Roman" w:hAnsi="Times New Roman" w:cs="Times New Roman"/>
          <w:b/>
          <w:b/>
          <w:sz w:val="24"/>
          <w:szCs w:val="24"/>
          <w:u w:val="single"/>
        </w:rPr>
      </w:pPr>
      <w:r>
        <w:rPr>
          <w:rFonts w:cs="Times New Roman" w:ascii="Times New Roman" w:hAnsi="Times New Roman"/>
          <w:sz w:val="24"/>
          <w:szCs w:val="24"/>
        </w:rPr>
        <w:t>      </w:t>
      </w:r>
      <w:r>
        <w:rPr>
          <w:rFonts w:cs="Times New Roman" w:ascii="Times New Roman" w:hAnsi="Times New Roman"/>
          <w:sz w:val="24"/>
          <w:szCs w:val="24"/>
        </w:rPr>
        <w:t>На каждом последующем этапе обучения сферы общения и тематика предыдущего этапа подхватываются, расширяются, и к ним прибавляется ряд новых тем.</w:t>
        <w:br/>
        <w:br/>
      </w:r>
      <w:r>
        <w:rPr>
          <w:rFonts w:cs="Times New Roman" w:ascii="Times New Roman" w:hAnsi="Times New Roman"/>
          <w:b/>
          <w:sz w:val="24"/>
          <w:szCs w:val="24"/>
          <w:u w:val="single"/>
        </w:rPr>
        <w:t>А. Социально-бытовая сфера общения (у нас в стране и в немецкоязычных странах)</w:t>
      </w:r>
    </w:p>
    <w:p>
      <w:pPr>
        <w:pStyle w:val="Normal"/>
        <w:spacing w:lineRule="auto" w:line="240"/>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sz w:val="24"/>
          <w:szCs w:val="24"/>
        </w:rPr>
        <w:t> </w:t>
      </w:r>
      <w:r>
        <w:rPr>
          <w:rFonts w:cs="Times New Roman" w:ascii="Times New Roman" w:hAnsi="Times New Roman"/>
          <w:sz w:val="24"/>
          <w:szCs w:val="24"/>
        </w:rPr>
        <w:t>Я и мои друзья.</w:t>
      </w:r>
      <w:r>
        <w:rPr>
          <w:rFonts w:cs="Times New Roman" w:ascii="Times New Roman" w:hAnsi="Times New Roman"/>
          <w:b/>
          <w:sz w:val="24"/>
          <w:szCs w:val="24"/>
        </w:rPr>
        <w:t xml:space="preserve">                                                                                                                           </w:t>
      </w:r>
      <w:r>
        <w:rPr>
          <w:rFonts w:cs="Times New Roman" w:ascii="Times New Roman" w:hAnsi="Times New Roman"/>
          <w:sz w:val="24"/>
          <w:szCs w:val="24"/>
        </w:rPr>
        <w:t> Воспоминания о летних каникулах.                                                                                               Распорядок дня. Еда.</w:t>
        <w:br/>
        <w:t>      Здоровье. Гигиена.</w:t>
        <w:br/>
        <w:t>      Внешность.</w:t>
        <w:br/>
        <w:t>      Досуг. Хобби. Как для всего найти время?</w:t>
        <w:br/>
        <w:t>      Покупки. Одежда.</w:t>
        <w:br/>
        <w:br/>
      </w:r>
      <w:r>
        <w:rPr>
          <w:rFonts w:cs="Times New Roman" w:ascii="Times New Roman" w:hAnsi="Times New Roman"/>
          <w:b/>
          <w:sz w:val="24"/>
          <w:szCs w:val="24"/>
          <w:u w:val="single"/>
        </w:rPr>
        <w:t>Б. Учебно-трудовая сфера общения (у нас в стране и в немецкоязычных странах)</w:t>
      </w:r>
    </w:p>
    <w:p>
      <w:pPr>
        <w:pStyle w:val="Normal"/>
        <w:spacing w:lineRule="auto" w:line="240"/>
        <w:rPr>
          <w:rFonts w:ascii="Times New Roman" w:hAnsi="Times New Roman" w:cs="Times New Roman"/>
          <w:sz w:val="24"/>
          <w:szCs w:val="24"/>
        </w:rPr>
      </w:pPr>
      <w:r>
        <w:rPr>
          <w:rFonts w:cs="Times New Roman" w:ascii="Times New Roman" w:hAnsi="Times New Roman"/>
          <w:b/>
          <w:sz w:val="24"/>
          <w:szCs w:val="24"/>
        </w:rPr>
        <w:t xml:space="preserve">     </w:t>
      </w:r>
      <w:r>
        <w:rPr>
          <w:rFonts w:cs="Times New Roman" w:ascii="Times New Roman" w:hAnsi="Times New Roman"/>
          <w:sz w:val="24"/>
          <w:szCs w:val="24"/>
        </w:rPr>
        <w:t> </w:t>
      </w:r>
      <w:r>
        <w:rPr>
          <w:rFonts w:cs="Times New Roman" w:ascii="Times New Roman" w:hAnsi="Times New Roman"/>
          <w:sz w:val="24"/>
          <w:szCs w:val="24"/>
        </w:rPr>
        <w:t>Начало учебного года. Всюду ли оно одинаково?</w:t>
        <w:br/>
        <w:t>      Немецкие школы. Какие они?</w:t>
        <w:br/>
        <w:t>      Любимые и нелюбимые учебные предметы.</w:t>
        <w:br/>
        <w:t>      Коллективные поездки по своей стране — одна из традиций</w:t>
        <w:br/>
        <w:t>      немецкой школы.</w:t>
        <w:br/>
        <w:t>      Спорт и другие увлечения.</w:t>
        <w:br/>
        <w:t>      Чтение — вот лучшее учение.</w:t>
        <w:br/>
        <w:br/>
      </w:r>
      <w:r>
        <w:rPr>
          <w:rFonts w:cs="Times New Roman" w:ascii="Times New Roman" w:hAnsi="Times New Roman"/>
          <w:b/>
          <w:sz w:val="24"/>
          <w:szCs w:val="24"/>
          <w:u w:val="single"/>
        </w:rPr>
        <w:t>В. Социально-культурная сфера общения (у нас в стране и в немецкоязычных странах)</w:t>
        <w:br/>
      </w:r>
      <w:r>
        <w:rPr>
          <w:rFonts w:cs="Times New Roman" w:ascii="Times New Roman" w:hAnsi="Times New Roman"/>
          <w:sz w:val="24"/>
          <w:szCs w:val="24"/>
        </w:rPr>
        <w:br/>
        <w:t>      Что понимают немецкие и российские школьники под</w:t>
        <w:br/>
        <w:t>      словом «Родина»?</w:t>
        <w:br/>
        <w:t>      О чем рассказывают письма из Германии, Австрии, Швейцарии.</w:t>
        <w:br/>
        <w:t>      Некоторые общие сведения об этих странах, их природе.</w:t>
        <w:br/>
        <w:t>      Наиболее крупные города этих стран, их достопримечательности.</w:t>
        <w:br/>
        <w:t>      Транспорт. Посещение кафе, ресторана.</w:t>
        <w:br/>
        <w:t>      Жизнь в селе имеет свои прелести.</w:t>
        <w:br/>
        <w:t>      Охрана окружающей среды. Что значит быть другом животных?</w:t>
      </w:r>
    </w:p>
    <w:p>
      <w:pPr>
        <w:pStyle w:val="Normal"/>
        <w:spacing w:lineRule="auto" w:line="240"/>
        <w:ind w:left="142" w:hanging="0"/>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 xml:space="preserve">Формы контроля уровня достижений учащихся </w:t>
      </w:r>
    </w:p>
    <w:p>
      <w:pPr>
        <w:pStyle w:val="ListParagraph"/>
        <w:spacing w:lineRule="auto" w:line="240" w:before="0" w:after="0"/>
        <w:ind w:left="567" w:hanging="0"/>
        <w:contextualSpacing/>
        <w:rPr>
          <w:rFonts w:ascii="Times New Roman" w:hAnsi="Times New Roman"/>
          <w:sz w:val="24"/>
          <w:szCs w:val="24"/>
        </w:rPr>
      </w:pPr>
      <w:r>
        <w:rPr>
          <w:rFonts w:ascii="Times New Roman" w:hAnsi="Times New Roman"/>
          <w:sz w:val="24"/>
          <w:szCs w:val="24"/>
        </w:rPr>
        <w:t>В качестве видов контроля выделяются:</w:t>
      </w:r>
    </w:p>
    <w:p>
      <w:pPr>
        <w:pStyle w:val="Normal"/>
        <w:spacing w:lineRule="auto" w:line="240" w:before="0" w:after="0"/>
        <w:ind w:left="142" w:hanging="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cs="Times New Roman" w:ascii="Times New Roman" w:hAnsi="Times New Roman"/>
          <w:b/>
          <w:i/>
          <w:sz w:val="24"/>
          <w:szCs w:val="24"/>
          <w:u w:val="single"/>
        </w:rPr>
        <w:t>Текущий контроль</w:t>
      </w:r>
      <w:r>
        <w:rPr>
          <w:rFonts w:cs="Times New Roman" w:ascii="Times New Roman" w:hAnsi="Times New Roman"/>
          <w:sz w:val="24"/>
          <w:szCs w:val="24"/>
        </w:rPr>
        <w:t xml:space="preserve"> проводится на каждом занятии. Объектами контроля могут быть как виды речевой деятельности, так и лексические и грамматические навыки школьников.</w:t>
      </w:r>
    </w:p>
    <w:p>
      <w:pPr>
        <w:pStyle w:val="Normal"/>
        <w:spacing w:lineRule="auto" w:line="240"/>
        <w:rPr>
          <w:rFonts w:ascii="Times New Roman" w:hAnsi="Times New Roman" w:cs="Times New Roman"/>
          <w:b/>
          <w:b/>
          <w:i/>
          <w:i/>
          <w:sz w:val="24"/>
          <w:szCs w:val="24"/>
          <w:u w:val="single"/>
        </w:rPr>
      </w:pPr>
      <w:r>
        <w:rPr>
          <w:rFonts w:cs="Times New Roman" w:ascii="Times New Roman" w:hAnsi="Times New Roman"/>
          <w:b/>
          <w:i/>
          <w:sz w:val="24"/>
          <w:szCs w:val="24"/>
          <w:u w:val="single"/>
        </w:rPr>
      </w:r>
    </w:p>
    <w:p>
      <w:pPr>
        <w:pStyle w:val="Normal"/>
        <w:spacing w:lineRule="auto" w:line="240"/>
        <w:rPr>
          <w:rFonts w:ascii="Times New Roman" w:hAnsi="Times New Roman" w:cs="Times New Roman"/>
          <w:sz w:val="24"/>
          <w:szCs w:val="24"/>
        </w:rPr>
      </w:pPr>
      <w:r>
        <w:rPr>
          <w:rFonts w:cs="Times New Roman" w:ascii="Times New Roman" w:hAnsi="Times New Roman"/>
          <w:b/>
          <w:i/>
          <w:sz w:val="24"/>
          <w:szCs w:val="24"/>
          <w:u w:val="single"/>
        </w:rPr>
        <w:t>Промежуточный внутришкольный контроль</w:t>
      </w:r>
      <w:r>
        <w:rPr>
          <w:rFonts w:cs="Times New Roman" w:ascii="Times New Roman" w:hAnsi="Times New Roman"/>
          <w:sz w:val="24"/>
          <w:szCs w:val="24"/>
        </w:rPr>
        <w:t xml:space="preserve"> проводится в конце цепочки уроков, четверти и ориентирован на те же объекты. Он может носить тестовый характер.</w:t>
      </w:r>
    </w:p>
    <w:p>
      <w:pPr>
        <w:pStyle w:val="Normal"/>
        <w:spacing w:lineRule="auto" w:line="240"/>
        <w:ind w:left="-180" w:hanging="0"/>
        <w:rPr>
          <w:rFonts w:ascii="Times New Roman" w:hAnsi="Times New Roman" w:cs="Times New Roman"/>
          <w:sz w:val="24"/>
          <w:szCs w:val="24"/>
        </w:rPr>
      </w:pPr>
      <w:r>
        <w:rPr>
          <w:rFonts w:cs="Times New Roman" w:ascii="Times New Roman" w:hAnsi="Times New Roman"/>
          <w:b/>
          <w:i/>
          <w:sz w:val="24"/>
          <w:szCs w:val="24"/>
          <w:u w:val="single"/>
        </w:rPr>
        <w:t xml:space="preserve">  </w:t>
      </w:r>
      <w:r>
        <w:rPr>
          <w:rFonts w:cs="Times New Roman" w:ascii="Times New Roman" w:hAnsi="Times New Roman"/>
          <w:b/>
          <w:i/>
          <w:sz w:val="24"/>
          <w:szCs w:val="24"/>
          <w:u w:val="single"/>
        </w:rPr>
        <w:t>Итоговый контроль</w:t>
      </w:r>
      <w:r>
        <w:rPr>
          <w:rFonts w:cs="Times New Roman" w:ascii="Times New Roman" w:hAnsi="Times New Roman"/>
          <w:b/>
          <w:i/>
          <w:sz w:val="24"/>
          <w:szCs w:val="24"/>
        </w:rPr>
        <w:t xml:space="preserve"> </w:t>
      </w:r>
      <w:r>
        <w:rPr>
          <w:rFonts w:cs="Times New Roman" w:ascii="Times New Roman" w:hAnsi="Times New Roman"/>
          <w:sz w:val="24"/>
          <w:szCs w:val="24"/>
        </w:rPr>
        <w:t>осуществляется школой в конце каждого учебного года. Проверке подвергаются умения во всех видах речевой деятельности.</w:t>
      </w:r>
    </w:p>
    <w:p>
      <w:pPr>
        <w:pStyle w:val="Normal"/>
        <w:spacing w:lineRule="auto" w:line="240"/>
        <w:rPr>
          <w:rFonts w:ascii="Times New Roman" w:hAnsi="Times New Roman" w:cs="Times New Roman"/>
          <w:sz w:val="24"/>
          <w:szCs w:val="24"/>
        </w:rPr>
      </w:pPr>
      <w:r>
        <w:rPr>
          <w:rFonts w:cs="Times New Roman" w:ascii="Times New Roman" w:hAnsi="Times New Roman"/>
          <w:b/>
          <w:sz w:val="24"/>
          <w:szCs w:val="24"/>
        </w:rPr>
        <w:t xml:space="preserve"> </w:t>
      </w:r>
    </w:p>
    <w:p>
      <w:pPr>
        <w:pStyle w:val="Normal"/>
        <w:spacing w:lineRule="auto" w:line="240"/>
        <w:ind w:left="142" w:hanging="0"/>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Перечень учебно-методического обеспечения</w:t>
      </w:r>
    </w:p>
    <w:p>
      <w:pPr>
        <w:pStyle w:val="Normal"/>
        <w:numPr>
          <w:ilvl w:val="0"/>
          <w:numId w:val="6"/>
        </w:numPr>
        <w:tabs>
          <w:tab w:val="clear" w:pos="708"/>
          <w:tab w:val="left" w:pos="0" w:leader="none"/>
        </w:tabs>
        <w:spacing w:lineRule="auto" w:line="240" w:before="0" w:after="0"/>
        <w:ind w:left="142" w:hanging="2"/>
        <w:rPr>
          <w:rFonts w:ascii="Times New Roman" w:hAnsi="Times New Roman" w:cs="Times New Roman"/>
          <w:color w:val="333333"/>
          <w:sz w:val="24"/>
          <w:szCs w:val="24"/>
        </w:rPr>
      </w:pPr>
      <w:r>
        <w:rPr>
          <w:rFonts w:cs="Times New Roman" w:ascii="Times New Roman" w:hAnsi="Times New Roman"/>
          <w:sz w:val="24"/>
          <w:szCs w:val="24"/>
        </w:rPr>
        <w:t>Учебник  “</w:t>
      </w:r>
      <w:r>
        <w:rPr>
          <w:rFonts w:cs="Times New Roman" w:ascii="Times New Roman" w:hAnsi="Times New Roman"/>
          <w:sz w:val="24"/>
          <w:szCs w:val="24"/>
          <w:lang w:val="de-DE"/>
        </w:rPr>
        <w:t>Deutsch</w:t>
      </w:r>
      <w:r>
        <w:rPr>
          <w:rFonts w:cs="Times New Roman" w:ascii="Times New Roman" w:hAnsi="Times New Roman"/>
          <w:sz w:val="24"/>
          <w:szCs w:val="24"/>
        </w:rPr>
        <w:t>,6  “ Бим И. Л., Санникова Л. М., Садомова Л. В. Немецкий язык для 6 класса. М.: Просвещение, 2010</w:t>
      </w:r>
      <w:r>
        <w:rPr>
          <w:rFonts w:cs="Times New Roman" w:ascii="Times New Roman" w:hAnsi="Times New Roman"/>
          <w:color w:val="333333"/>
          <w:sz w:val="24"/>
          <w:szCs w:val="24"/>
        </w:rPr>
        <w:t>.</w:t>
      </w:r>
    </w:p>
    <w:p>
      <w:pPr>
        <w:pStyle w:val="Normal"/>
        <w:widowControl w:val="false"/>
        <w:tabs>
          <w:tab w:val="clear" w:pos="708"/>
          <w:tab w:val="left" w:pos="72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2.Сборник упражнений. </w:t>
      </w:r>
    </w:p>
    <w:p>
      <w:pPr>
        <w:pStyle w:val="Normal"/>
        <w:widowControl w:val="false"/>
        <w:tabs>
          <w:tab w:val="clear" w:pos="708"/>
          <w:tab w:val="left" w:pos="72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3.Книга для учителя. </w:t>
      </w:r>
    </w:p>
    <w:p>
      <w:pPr>
        <w:pStyle w:val="Normal"/>
        <w:widowControl w:val="false"/>
        <w:tabs>
          <w:tab w:val="clear" w:pos="708"/>
          <w:tab w:val="left" w:pos="72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4.Аудиокассеты.</w:t>
      </w:r>
    </w:p>
    <w:p>
      <w:pPr>
        <w:pStyle w:val="Normal"/>
        <w:widowControl w:val="false"/>
        <w:tabs>
          <w:tab w:val="clear" w:pos="708"/>
          <w:tab w:val="left" w:pos="138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Zagarial100"/>
        <w:spacing w:before="280" w:after="280"/>
        <w:rPr>
          <w:rFonts w:ascii="Times New Roman" w:hAnsi="Times New Roman" w:cs="Times New Roman"/>
        </w:rPr>
      </w:pPr>
      <w:r>
        <w:rPr>
          <w:rFonts w:cs="Times New Roman" w:ascii="Times New Roman" w:hAnsi="Times New Roman"/>
        </w:rPr>
      </w:r>
    </w:p>
    <w:p>
      <w:pPr>
        <w:pStyle w:val="Normal"/>
        <w:shd w:val="clear" w:color="auto" w:fill="FFFFFF"/>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Критерии оценивания</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Результаты проверочных (контрольных) работ оцениваются по пятибалльной шкале, так как есть необходимость выведения четвертных  и годовых оценок.</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 изучении курса предполагается проведение 3-х видов контроля:</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текущий (контроль ЗУН по лексике, грамматике, орфографии);</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рубежный (аудирования, чтения, говорения, письма в конце 2 и 3 четверти);</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итоговый (контроль всех видов речевой деятельности в конце учебного года).</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 проведении текущего контроля не делается акцент на урок контроля, а проверка ЗУН проводится в игровой ненавязчивой форме.</w:t>
      </w:r>
    </w:p>
    <w:p>
      <w:pPr>
        <w:pStyle w:val="Normal"/>
        <w:shd w:val="clear" w:color="auto" w:fill="FFFFFF"/>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Критерии оценки навыков и умений в диалогической речи.</w:t>
      </w:r>
    </w:p>
    <w:p>
      <w:pPr>
        <w:pStyle w:val="Normal"/>
        <w:numPr>
          <w:ilvl w:val="0"/>
          <w:numId w:val="4"/>
        </w:numPr>
        <w:shd w:val="clear" w:color="auto" w:fill="FFFFFF"/>
        <w:spacing w:lineRule="auto" w:line="240" w:before="0" w:after="0"/>
        <w:ind w:left="0" w:hanging="360"/>
        <w:jc w:val="both"/>
        <w:rPr>
          <w:rFonts w:ascii="Times New Roman" w:hAnsi="Times New Roman" w:eastAsia="Times New Roman" w:cs="Times New Roman"/>
          <w:sz w:val="24"/>
          <w:szCs w:val="24"/>
          <w:lang w:eastAsia="ru-RU"/>
        </w:rPr>
      </w:pPr>
      <w:r>
        <w:rPr>
          <w:rFonts w:eastAsia="Times New Roman" w:cs="Times New Roman" w:ascii="Times New Roman" w:hAnsi="Times New Roman"/>
          <w:i/>
          <w:iCs/>
          <w:sz w:val="24"/>
          <w:szCs w:val="24"/>
          <w:lang w:eastAsia="ru-RU"/>
        </w:rPr>
        <w:t>Содержание диалога</w:t>
      </w:r>
      <w:r>
        <w:rPr>
          <w:rFonts w:eastAsia="Times New Roman" w:cs="Times New Roman" w:ascii="Times New Roman" w:hAnsi="Times New Roman"/>
          <w:sz w:val="24"/>
          <w:szCs w:val="24"/>
          <w:lang w:eastAsia="ru-RU"/>
        </w:rPr>
        <w:t> будет считаться адекватным, если решение принято; необходимая информация о дополнительных характеристиках получена; нормы вежливости при обмене информацией, приветствии и прощании, выражении благодарности соблюдены.</w:t>
      </w:r>
    </w:p>
    <w:p>
      <w:pPr>
        <w:pStyle w:val="Normal"/>
        <w:numPr>
          <w:ilvl w:val="0"/>
          <w:numId w:val="4"/>
        </w:numPr>
        <w:shd w:val="clear" w:color="auto" w:fill="FFFFFF"/>
        <w:spacing w:lineRule="auto" w:line="240" w:before="0" w:after="0"/>
        <w:ind w:left="0" w:hanging="360"/>
        <w:jc w:val="both"/>
        <w:rPr>
          <w:rFonts w:ascii="Times New Roman" w:hAnsi="Times New Roman" w:eastAsia="Times New Roman" w:cs="Times New Roman"/>
          <w:sz w:val="24"/>
          <w:szCs w:val="24"/>
          <w:lang w:eastAsia="ru-RU"/>
        </w:rPr>
      </w:pPr>
      <w:r>
        <w:rPr>
          <w:rFonts w:eastAsia="Times New Roman" w:cs="Times New Roman" w:ascii="Times New Roman" w:hAnsi="Times New Roman"/>
          <w:i/>
          <w:iCs/>
          <w:sz w:val="24"/>
          <w:szCs w:val="24"/>
          <w:lang w:eastAsia="ru-RU"/>
        </w:rPr>
        <w:t>Взаимодействие.</w:t>
      </w:r>
      <w:r>
        <w:rPr>
          <w:rFonts w:eastAsia="Times New Roman" w:cs="Times New Roman" w:ascii="Times New Roman" w:hAnsi="Times New Roman"/>
          <w:sz w:val="24"/>
          <w:szCs w:val="24"/>
          <w:lang w:eastAsia="ru-RU"/>
        </w:rPr>
        <w:t> Ученик инициирует запрос информации в соответствии с поставленной задачей и адекватно отвечает на информацию собеседника:</w:t>
      </w:r>
    </w:p>
    <w:p>
      <w:pPr>
        <w:pStyle w:val="Normal"/>
        <w:shd w:val="clear" w:color="auto" w:fill="FFFFFF"/>
        <w:spacing w:lineRule="auto" w:line="240" w:before="0" w:after="0"/>
        <w:ind w:left="720" w:hanging="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соглашается/ не соглашается,</w:t>
      </w:r>
    </w:p>
    <w:p>
      <w:pPr>
        <w:pStyle w:val="Normal"/>
        <w:shd w:val="clear" w:color="auto" w:fill="FFFFFF"/>
        <w:spacing w:lineRule="auto" w:line="240" w:before="0" w:after="0"/>
        <w:ind w:left="720" w:hanging="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выражает уверенность/ неуверенность,</w:t>
      </w:r>
    </w:p>
    <w:p>
      <w:pPr>
        <w:pStyle w:val="Normal"/>
        <w:shd w:val="clear" w:color="auto" w:fill="FFFFFF"/>
        <w:spacing w:lineRule="auto" w:line="240" w:before="0" w:after="0"/>
        <w:ind w:left="720" w:hanging="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выражает удивление (сожаление и т.д.),</w:t>
      </w:r>
    </w:p>
    <w:p>
      <w:pPr>
        <w:pStyle w:val="Normal"/>
        <w:shd w:val="clear" w:color="auto" w:fill="FFFFFF"/>
        <w:spacing w:lineRule="auto" w:line="240" w:before="0" w:after="0"/>
        <w:ind w:left="720" w:hanging="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при необходимости может восстановить беседу, выражая непонимание с просьбой разъяснения.</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3</w:t>
      </w:r>
      <w:r>
        <w:rPr>
          <w:rFonts w:eastAsia="Times New Roman" w:cs="Times New Roman" w:ascii="Times New Roman" w:hAnsi="Times New Roman"/>
          <w:i/>
          <w:iCs/>
          <w:sz w:val="24"/>
          <w:szCs w:val="24"/>
          <w:lang w:eastAsia="ru-RU"/>
        </w:rPr>
        <w:t>.   Лексическое  оформление речи.</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i/>
          <w:iCs/>
          <w:sz w:val="24"/>
          <w:szCs w:val="24"/>
          <w:lang w:eastAsia="ru-RU"/>
        </w:rPr>
        <w:t>    </w:t>
      </w: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4</w:t>
      </w:r>
      <w:r>
        <w:rPr>
          <w:rFonts w:eastAsia="Times New Roman" w:cs="Times New Roman" w:ascii="Times New Roman" w:hAnsi="Times New Roman"/>
          <w:i/>
          <w:iCs/>
          <w:sz w:val="24"/>
          <w:szCs w:val="24"/>
          <w:lang w:eastAsia="ru-RU"/>
        </w:rPr>
        <w:t>.   Грамматическое оформление речи.</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5.   </w:t>
      </w:r>
      <w:r>
        <w:rPr>
          <w:rFonts w:eastAsia="Times New Roman" w:cs="Times New Roman" w:ascii="Times New Roman" w:hAnsi="Times New Roman"/>
          <w:i/>
          <w:iCs/>
          <w:sz w:val="24"/>
          <w:szCs w:val="24"/>
          <w:lang w:eastAsia="ru-RU"/>
        </w:rPr>
        <w:t>Произношение.</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Соответствие высказывания коммуникативной задаче</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 Раскрытие темы.</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Использование социокультурных знаний в соответствии с ситуацией.</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Логичность и связность высказывания.</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Лексическое оформление речи.</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 Произношение.</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 оценке навыков и умений в области говорения следует ориентироваться не на абсолютную, а на относительную правильность речи, и связывать оценку не с языковыми ошибками (не мешающими выполнять поставленную задачу), а с осуществлением коммуникативного акта.</w:t>
      </w:r>
    </w:p>
    <w:p>
      <w:pPr>
        <w:pStyle w:val="Normal"/>
        <w:shd w:val="clear" w:color="auto" w:fill="FFFFFF"/>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Критерии оценки выполнения заданий в области «письмо».</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«5»</w:t>
      </w:r>
      <w:r>
        <w:rPr>
          <w:rFonts w:eastAsia="Times New Roman" w:cs="Times New Roman" w:ascii="Times New Roman" w:hAnsi="Times New Roman"/>
          <w:sz w:val="24"/>
          <w:szCs w:val="24"/>
          <w:lang w:eastAsia="ru-RU"/>
        </w:rPr>
        <w:t>  - ставится, если нет орфографических ошибок.</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«4»</w:t>
      </w:r>
      <w:r>
        <w:rPr>
          <w:rFonts w:eastAsia="Times New Roman" w:cs="Times New Roman" w:ascii="Times New Roman" w:hAnsi="Times New Roman"/>
          <w:sz w:val="24"/>
          <w:szCs w:val="24"/>
          <w:lang w:eastAsia="ru-RU"/>
        </w:rPr>
        <w:t> - допустимо несколько орфографических ошибок, которые не затрудняют понимания.</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«3»</w:t>
      </w:r>
      <w:r>
        <w:rPr>
          <w:rFonts w:eastAsia="Times New Roman" w:cs="Times New Roman" w:ascii="Times New Roman" w:hAnsi="Times New Roman"/>
          <w:sz w:val="24"/>
          <w:szCs w:val="24"/>
          <w:lang w:eastAsia="ru-RU"/>
        </w:rPr>
        <w:t> - имеются многочисленные орфографические ошибки, которые не мешают пониманию текста.</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«2»</w:t>
      </w:r>
      <w:r>
        <w:rPr>
          <w:rFonts w:eastAsia="Times New Roman" w:cs="Times New Roman" w:ascii="Times New Roman" w:hAnsi="Times New Roman"/>
          <w:sz w:val="24"/>
          <w:szCs w:val="24"/>
          <w:lang w:eastAsia="ru-RU"/>
        </w:rPr>
        <w:t> - имеются многочисленные орфографические ошибки, которые приводят к  непониманию текста.</w:t>
      </w:r>
    </w:p>
    <w:p>
      <w:pPr>
        <w:pStyle w:val="Normal"/>
        <w:shd w:val="clear" w:color="auto" w:fill="FFFFFF"/>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Критерии оценки сформированности навыков и умений в чтении.</w:t>
      </w:r>
    </w:p>
    <w:p>
      <w:pPr>
        <w:pStyle w:val="Normal"/>
        <w:shd w:val="clear" w:color="auto" w:fill="FFFFFF"/>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Чтение с полным пониманием содержания текста.</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«5»</w:t>
      </w:r>
      <w:r>
        <w:rPr>
          <w:rFonts w:eastAsia="Times New Roman" w:cs="Times New Roman" w:ascii="Times New Roman" w:hAnsi="Times New Roman"/>
          <w:sz w:val="24"/>
          <w:szCs w:val="24"/>
          <w:lang w:eastAsia="ru-RU"/>
        </w:rPr>
        <w:t> ставится учащемуся, если он понял содержание аутентичного текста, может определить основные факты, умеет догадываться о значении незнакомых слов из контекста, по сходству с родным языком. Скорость чтения текста может быть несколько замедленной по сравнению с той, с которой ребёнок читает на родном языке.</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«4»</w:t>
      </w:r>
      <w:r>
        <w:rPr>
          <w:rFonts w:eastAsia="Times New Roman" w:cs="Times New Roman" w:ascii="Times New Roman" w:hAnsi="Times New Roman"/>
          <w:sz w:val="24"/>
          <w:szCs w:val="24"/>
          <w:lang w:eastAsia="ru-RU"/>
        </w:rPr>
        <w:t> ставится ученику, если он понял основное содержание текста, может выделить основные факты. Однако, у него затруднена языковая догадка и ему приходится обращаться к словарю.</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«3»</w:t>
      </w:r>
      <w:r>
        <w:rPr>
          <w:rFonts w:eastAsia="Times New Roman" w:cs="Times New Roman" w:ascii="Times New Roman" w:hAnsi="Times New Roman"/>
          <w:sz w:val="24"/>
          <w:szCs w:val="24"/>
          <w:lang w:eastAsia="ru-RU"/>
        </w:rPr>
        <w:t> ставится ученику, если он не совсем точно понял основное содержание прочитанного, умеет выделить небольшое количество фактов, но у него совсем не развита языковая догадка.</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«2»</w:t>
      </w:r>
      <w:r>
        <w:rPr>
          <w:rFonts w:eastAsia="Times New Roman" w:cs="Times New Roman" w:ascii="Times New Roman" w:hAnsi="Times New Roman"/>
          <w:sz w:val="24"/>
          <w:szCs w:val="24"/>
          <w:lang w:eastAsia="ru-RU"/>
        </w:rPr>
        <w:t> ставится ученику, если он не понял совсем текст или понял его неправильно.</w:t>
      </w:r>
    </w:p>
    <w:p>
      <w:pPr>
        <w:pStyle w:val="Normal"/>
        <w:shd w:val="clear" w:color="auto" w:fill="FFFFFF"/>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Критерии оценки навыков и умений в аудировании.</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«5»</w:t>
      </w:r>
      <w:r>
        <w:rPr>
          <w:rFonts w:eastAsia="Times New Roman" w:cs="Times New Roman" w:ascii="Times New Roman" w:hAnsi="Times New Roman"/>
          <w:sz w:val="24"/>
          <w:szCs w:val="24"/>
          <w:lang w:eastAsia="ru-RU"/>
        </w:rPr>
        <w:t> ставится ученику, если он понял основные факты, сумел выделить отдельную, значимую для себя информацию, догадывается о значении незнакомых слов по контексту, сумел использовать информацию для решения поставленной задачи.</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«4»</w:t>
      </w:r>
      <w:r>
        <w:rPr>
          <w:rFonts w:eastAsia="Times New Roman" w:cs="Times New Roman" w:ascii="Times New Roman" w:hAnsi="Times New Roman"/>
          <w:sz w:val="24"/>
          <w:szCs w:val="24"/>
          <w:lang w:eastAsia="ru-RU"/>
        </w:rPr>
        <w:t> ставится ученику, если он понял не все основные факты. При решении коммуникативной задачи использовал 2/3 информации.</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«3»</w:t>
      </w:r>
      <w:r>
        <w:rPr>
          <w:rFonts w:eastAsia="Times New Roman" w:cs="Times New Roman" w:ascii="Times New Roman" w:hAnsi="Times New Roman"/>
          <w:sz w:val="24"/>
          <w:szCs w:val="24"/>
          <w:lang w:eastAsia="ru-RU"/>
        </w:rPr>
        <w:t> ставится ученику, если он понял 50% текста. Отдельные факты понял неправильно. Не сумел полностью решить поставленную перед ним задачу.</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Оценка «2»</w:t>
      </w:r>
      <w:r>
        <w:rPr>
          <w:rFonts w:eastAsia="Times New Roman" w:cs="Times New Roman" w:ascii="Times New Roman" w:hAnsi="Times New Roman"/>
          <w:sz w:val="24"/>
          <w:szCs w:val="24"/>
          <w:lang w:eastAsia="ru-RU"/>
        </w:rPr>
        <w:t> ставится ученику, если он понял менее 50% текста и выделил из него менее половины всех фактов. Не смог решить поставленную перед ним задачу.</w:t>
      </w:r>
    </w:p>
    <w:p>
      <w:pPr>
        <w:pStyle w:val="Normal"/>
        <w:shd w:val="clear" w:color="auto" w:fill="FFFFFF"/>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r>
    </w:p>
    <w:p>
      <w:pPr>
        <w:sectPr>
          <w:footerReference w:type="default" r:id="rId2"/>
          <w:type w:val="nextPage"/>
          <w:pgSz w:orient="landscape" w:w="16838" w:h="11906"/>
          <w:pgMar w:left="1134" w:right="1134" w:header="0" w:top="694" w:footer="708" w:bottom="850" w:gutter="0"/>
          <w:pgNumType w:start="2" w:fmt="decimal"/>
          <w:formProt w:val="false"/>
          <w:textDirection w:val="lrTb"/>
          <w:docGrid w:type="default" w:linePitch="360" w:charSpace="4096"/>
        </w:sectPr>
        <w:pStyle w:val="Normal"/>
        <w:spacing w:lineRule="auto" w:line="240"/>
        <w:ind w:left="142" w:hanging="0"/>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52" w:before="240" w:after="240"/>
        <w:rPr>
          <w:b/>
          <w:b/>
          <w:bCs/>
          <w:sz w:val="28"/>
          <w:szCs w:val="28"/>
        </w:rPr>
      </w:pPr>
      <w:r>
        <w:rPr>
          <w:b/>
          <w:bCs/>
          <w:sz w:val="28"/>
          <w:szCs w:val="28"/>
        </w:rPr>
        <w:t xml:space="preserve">                                                                     </w:t>
      </w:r>
      <w:r>
        <w:rPr>
          <w:b/>
          <w:bCs/>
          <w:sz w:val="28"/>
          <w:szCs w:val="28"/>
        </w:rPr>
        <w:t>КАЛЕНДАРНО - ТЕМАТИЧЕСКОЕ ПЛАНИРОВАНИЕ</w:t>
      </w:r>
    </w:p>
    <w:p>
      <w:pPr>
        <w:pStyle w:val="Normal"/>
        <w:spacing w:lineRule="auto" w:line="252" w:before="0" w:after="120"/>
        <w:jc w:val="center"/>
        <w:rPr>
          <w:b/>
          <w:b/>
          <w:bCs/>
          <w:spacing w:val="45"/>
          <w:sz w:val="28"/>
          <w:szCs w:val="28"/>
        </w:rPr>
      </w:pPr>
      <w:r>
        <w:rPr>
          <w:b/>
          <w:bCs/>
          <w:sz w:val="28"/>
          <w:szCs w:val="28"/>
        </w:rPr>
        <w:t>6</w:t>
      </w:r>
      <w:r>
        <w:rPr>
          <w:b/>
          <w:bCs/>
          <w:spacing w:val="45"/>
          <w:sz w:val="28"/>
          <w:szCs w:val="28"/>
        </w:rPr>
        <w:t xml:space="preserve"> класс</w:t>
      </w:r>
    </w:p>
    <w:tbl>
      <w:tblPr>
        <w:tblW w:w="15029" w:type="dxa"/>
        <w:jc w:val="left"/>
        <w:tblInd w:w="0" w:type="dxa"/>
        <w:tblLayout w:type="fixed"/>
        <w:tblCellMar>
          <w:top w:w="0" w:type="dxa"/>
          <w:left w:w="108" w:type="dxa"/>
          <w:bottom w:w="0" w:type="dxa"/>
          <w:right w:w="108" w:type="dxa"/>
        </w:tblCellMar>
        <w:tblLook w:val="01e0"/>
      </w:tblPr>
      <w:tblGrid>
        <w:gridCol w:w="635"/>
        <w:gridCol w:w="2220"/>
        <w:gridCol w:w="1931"/>
        <w:gridCol w:w="142"/>
        <w:gridCol w:w="1558"/>
        <w:gridCol w:w="2268"/>
        <w:gridCol w:w="3245"/>
        <w:gridCol w:w="1010"/>
        <w:gridCol w:w="820"/>
        <w:gridCol w:w="1198"/>
      </w:tblGrid>
      <w:tr>
        <w:trPr>
          <w:trHeight w:val="300" w:hRule="atLeast"/>
        </w:trPr>
        <w:tc>
          <w:tcPr>
            <w:tcW w:w="63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p>
            <w:pPr>
              <w:pStyle w:val="Normal"/>
              <w:widowControl w:val="false"/>
              <w:rPr>
                <w:rFonts w:ascii="Times New Roman" w:hAnsi="Times New Roman" w:cs="Times New Roman"/>
                <w:sz w:val="24"/>
                <w:szCs w:val="24"/>
              </w:rPr>
            </w:pPr>
            <w:r>
              <w:rPr>
                <w:rFonts w:cs="Times New Roman" w:ascii="Times New Roman" w:hAnsi="Times New Roman"/>
                <w:sz w:val="24"/>
                <w:szCs w:val="24"/>
              </w:rPr>
              <w:t>№</w:t>
            </w:r>
          </w:p>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п/п</w:t>
            </w:r>
          </w:p>
        </w:tc>
        <w:tc>
          <w:tcPr>
            <w:tcW w:w="222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Тема урока</w:t>
            </w:r>
          </w:p>
        </w:tc>
        <w:tc>
          <w:tcPr>
            <w:tcW w:w="2073"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Элементы содержания</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Лексический материал</w:t>
            </w:r>
          </w:p>
        </w:tc>
        <w:tc>
          <w:tcPr>
            <w:tcW w:w="55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 xml:space="preserve">Планируемые результаты </w:t>
            </w:r>
          </w:p>
        </w:tc>
        <w:tc>
          <w:tcPr>
            <w:tcW w:w="101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Дом.</w:t>
            </w:r>
          </w:p>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задание</w:t>
            </w:r>
          </w:p>
        </w:tc>
        <w:tc>
          <w:tcPr>
            <w:tcW w:w="20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26" w:leader="none"/>
              </w:tabs>
              <w:spacing w:before="0" w:after="20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Дата</w:t>
            </w:r>
          </w:p>
        </w:tc>
      </w:tr>
      <w:tr>
        <w:trPr>
          <w:trHeight w:val="465" w:hRule="atLeast"/>
        </w:trPr>
        <w:tc>
          <w:tcPr>
            <w:tcW w:w="6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22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2073"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Предметные результаты</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Формируемые УУД</w:t>
            </w:r>
          </w:p>
        </w:tc>
        <w:tc>
          <w:tcPr>
            <w:tcW w:w="101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дата по плану</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факт.дата</w:t>
            </w:r>
          </w:p>
        </w:tc>
      </w:tr>
      <w:tr>
        <w:trPr>
          <w:trHeight w:val="364"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1</w:t>
            </w:r>
          </w:p>
        </w:tc>
        <w:tc>
          <w:tcPr>
            <w:tcW w:w="14392"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b/>
                <w:sz w:val="24"/>
                <w:szCs w:val="24"/>
              </w:rPr>
              <w:t>Здравствуй, школа!  4ч.</w:t>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Здравствуй, школа.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Знакомство с новым учебником. Определённые и неопределённые артикли.  Порядок слов в простом повествовательном предложении.</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 в 5 классе.</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составлять диалог по теме «Знакомство»,  «Встреча».</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читать диалог по ролям;</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понимать лексику классного обихода.</w:t>
            </w:r>
          </w:p>
        </w:tc>
        <w:tc>
          <w:tcPr>
            <w:tcW w:w="324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Л.Формированиемотивации изучения немецкого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языка и стремление к</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самосовершенствованию в</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образовательной области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«Иностранный язык».</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Принимать учебную задачу урока, выполнять правила работы в парах.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Л. Разыгрывать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диалоги, проявляя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вежливость.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Давать оценку увиденному, используя выражения «</w:t>
            </w:r>
            <w:r>
              <w:rPr>
                <w:rFonts w:cs="Times New Roman" w:ascii="Times New Roman" w:hAnsi="Times New Roman"/>
                <w:sz w:val="24"/>
                <w:szCs w:val="24"/>
                <w:lang w:val="en-US"/>
              </w:rPr>
              <w:t>Ichglaube</w:t>
            </w:r>
            <w:r>
              <w:rPr>
                <w:rFonts w:cs="Times New Roman" w:ascii="Times New Roman" w:hAnsi="Times New Roman"/>
                <w:sz w:val="24"/>
                <w:szCs w:val="24"/>
              </w:rPr>
              <w:t>…», «</w:t>
            </w:r>
            <w:r>
              <w:rPr>
                <w:rFonts w:cs="Times New Roman" w:ascii="Times New Roman" w:hAnsi="Times New Roman"/>
                <w:sz w:val="24"/>
                <w:szCs w:val="24"/>
                <w:lang w:val="en-US"/>
              </w:rPr>
              <w:t>MeinerMeinungnach</w:t>
            </w:r>
            <w:r>
              <w:rPr>
                <w:rFonts w:cs="Times New Roman" w:ascii="Times New Roman" w:hAnsi="Times New Roman"/>
                <w:sz w:val="24"/>
                <w:szCs w:val="24"/>
              </w:rPr>
              <w:t>…»</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Стр.5, упр.4</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Германия.</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Что мы знаем о ФРГ.Вопросительные слова </w:t>
            </w:r>
            <w:r>
              <w:rPr>
                <w:rFonts w:cs="Times New Roman" w:ascii="Times New Roman" w:hAnsi="Times New Roman"/>
                <w:sz w:val="24"/>
                <w:szCs w:val="24"/>
                <w:lang w:val="en-US"/>
              </w:rPr>
              <w:t>Wer</w:t>
            </w:r>
            <w:r>
              <w:rPr>
                <w:rFonts w:cs="Times New Roman" w:ascii="Times New Roman" w:hAnsi="Times New Roman"/>
                <w:sz w:val="24"/>
                <w:szCs w:val="24"/>
              </w:rPr>
              <w:t xml:space="preserve">? </w:t>
            </w:r>
            <w:r>
              <w:rPr>
                <w:rFonts w:cs="Times New Roman" w:ascii="Times New Roman" w:hAnsi="Times New Roman"/>
                <w:sz w:val="24"/>
                <w:szCs w:val="24"/>
                <w:lang w:val="en-US"/>
              </w:rPr>
              <w:t>Wie</w:t>
            </w:r>
            <w:r>
              <w:rPr>
                <w:rFonts w:cs="Times New Roman" w:ascii="Times New Roman" w:hAnsi="Times New Roman"/>
                <w:sz w:val="24"/>
                <w:szCs w:val="24"/>
              </w:rPr>
              <w:t xml:space="preserve">? </w:t>
            </w:r>
            <w:r>
              <w:rPr>
                <w:rFonts w:cs="Times New Roman" w:ascii="Times New Roman" w:hAnsi="Times New Roman"/>
                <w:sz w:val="24"/>
                <w:szCs w:val="24"/>
                <w:lang w:val="en-US"/>
              </w:rPr>
              <w:t>Was</w:t>
            </w:r>
            <w:r>
              <w:rPr>
                <w:rFonts w:cs="Times New Roman" w:ascii="Times New Roman" w:hAnsi="Times New Roman"/>
                <w:sz w:val="24"/>
                <w:szCs w:val="24"/>
              </w:rPr>
              <w:t>?</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правильно читать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стихотворение «Я - это я». Выбирать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правильный ответ на вопрос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 записывать его</w:t>
            </w:r>
          </w:p>
        </w:tc>
        <w:tc>
          <w:tcPr>
            <w:tcW w:w="32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Стр.7, упр.5</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 городе.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Кто живёт в немецком городе? А кто у нас?</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Лексическая таблица «</w:t>
            </w:r>
            <w:r>
              <w:rPr>
                <w:rFonts w:cs="Times New Roman" w:ascii="Times New Roman" w:hAnsi="Times New Roman"/>
                <w:sz w:val="24"/>
                <w:szCs w:val="24"/>
                <w:lang w:val="en-US"/>
              </w:rPr>
              <w:t>DieStadt</w:t>
            </w:r>
            <w:r>
              <w:rPr>
                <w:rFonts w:cs="Times New Roman" w:ascii="Times New Roman" w:hAnsi="Times New Roman"/>
                <w:sz w:val="24"/>
                <w:szCs w:val="24"/>
              </w:rPr>
              <w:t>».</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Стр.10 упр. 6</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1.4</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Люди и их профессии.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Рисунок с изображением людей различных профессий. Спряжение глаголов в настоящем времени.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употреблять в речи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лексику по теме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«Профессия».</w:t>
            </w:r>
          </w:p>
        </w:tc>
        <w:tc>
          <w:tcPr>
            <w:tcW w:w="32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Стр.12, упр.8</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11.09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2</w:t>
            </w:r>
          </w:p>
        </w:tc>
        <w:tc>
          <w:tcPr>
            <w:tcW w:w="14392"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b/>
                <w:sz w:val="24"/>
                <w:szCs w:val="24"/>
              </w:rPr>
              <w:t>Начало учебного года.  12ч.</w:t>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Начало учебного года. Везде ли оно одинаково?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xml:space="preserve">Начало учебного года. Радует это или огорчает детей? «высказывать свое мнение о начале учебного года, свои чувства и эмоции в связи с этим», </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Das  Schuljahr, das Schulfach, die Note, der Erfolg, zuEndesein, die Gesundheit, die Stunde</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читать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высказывания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школьников о начале </w:t>
            </w:r>
          </w:p>
          <w:p>
            <w:pPr>
              <w:pStyle w:val="Normal"/>
              <w:widowControl w:val="false"/>
              <w:spacing w:lineRule="auto" w:line="240" w:before="0" w:after="0"/>
              <w:rPr>
                <w:rFonts w:ascii="Times New Roman" w:hAnsi="Times New Roman" w:eastAsia="Times New Roman" w:cs="Times New Roman"/>
                <w:sz w:val="24"/>
                <w:szCs w:val="24"/>
              </w:rPr>
            </w:pPr>
            <w:r>
              <w:rPr>
                <w:rFonts w:cs="Times New Roman" w:ascii="Times New Roman" w:hAnsi="Times New Roman"/>
                <w:sz w:val="24"/>
                <w:szCs w:val="24"/>
              </w:rPr>
              <w:t xml:space="preserve">учебного года. </w:t>
            </w:r>
            <w:r>
              <w:rPr>
                <w:rFonts w:eastAsia="Times New Roman" w:cs="Times New Roman" w:ascii="Times New Roman" w:hAnsi="Times New Roman"/>
                <w:sz w:val="24"/>
                <w:szCs w:val="24"/>
              </w:rPr>
              <w:t xml:space="preserve">Уметь выразить своё </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мнение, написав, что </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радует с началом нового </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учебного года, а что </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огорчает</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К.Уметь слушать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собеседника,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воспринимать на слух диалогическую и монологическую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речь и речевыеклише.</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pacing w:val="-3"/>
                <w:sz w:val="24"/>
                <w:szCs w:val="24"/>
              </w:rPr>
              <w:t>Л.Формирование осознанного, уважительного и доброжела</w:t>
              <w:softHyphen/>
              <w:t>тельного отношения к другому человеку, его мнению.</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w:t>
            </w:r>
            <w:r>
              <w:rPr>
                <w:rFonts w:eastAsia="Times New Roman" w:cs="Times New Roman" w:ascii="Times New Roman" w:hAnsi="Times New Roman"/>
                <w:sz w:val="24"/>
                <w:szCs w:val="24"/>
              </w:rPr>
              <w:t>Планирование своего речевого и неречевого поведения</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С.18 №1а</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12.09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Поздравляем с началом учебного года.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Давать оценку происходящим событиям. Различные мнения: радует встреча с друзьями и то, что в школе можно узнать много нового и интересного, многих огорчают скучные уроки, скучные учителя, домашние задания, оценки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lang w:val="en-US"/>
              </w:rPr>
            </w:pPr>
            <w:r>
              <w:rPr>
                <w:rFonts w:eastAsia="Times New Roman" w:cs="Times New Roman" w:ascii="Times New Roman" w:hAnsi="Times New Roman"/>
                <w:sz w:val="24"/>
                <w:szCs w:val="24"/>
                <w:lang w:val="en-US"/>
              </w:rPr>
              <w:t xml:space="preserve">sichärgernüber, derABC-Schütze (-n), dieZuckertüte (-n) </w:t>
              <w:b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поздравить с началом учебного года.Уметь читать текст и </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отвечать на вопросы</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 Восстанавливать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деформированное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предложение, зрительно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воспринимать текст,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узнавая знакомые слова.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Р.Контролировать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свои действия в процессе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выполнения задания.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Понимать на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слух речь учителя;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выказывания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одноклассников.</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Л.Осознание возможностей самореализации средствами языка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С.21</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6</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слова с.24</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14.09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Начало учебного года в Германии.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Повторение образования Perfekt</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-рассказать о начале учебного года в Германии, </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используя ассоциограмму</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«DieSchule;</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Вести диалог в различных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ситуациях,узнавать на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слух знакомые языковые средства и догадываясь 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значении незнакомых (по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действиям, мимике, жестам).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Осознанно строят речевые высказывания в устной форме.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Формирование мотивации изучения немецкого языка.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w:t>
            </w:r>
            <w:r>
              <w:rPr>
                <w:rFonts w:eastAsia="Times New Roman" w:cs="Times New Roman" w:ascii="Times New Roman" w:hAnsi="Times New Roman"/>
                <w:sz w:val="24"/>
                <w:szCs w:val="24"/>
              </w:rPr>
              <w:t>Осуществление самоконтроля и самооценки.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С.26</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3</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18.09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2.4</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Начало учебного года в разных странах.</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Употреблениеглаголов</w:t>
            </w:r>
            <w:r>
              <w:rPr>
                <w:rFonts w:cs="Times New Roman" w:ascii="Times New Roman" w:hAnsi="Times New Roman"/>
                <w:sz w:val="24"/>
                <w:szCs w:val="24"/>
                <w:lang w:val="de-DE"/>
              </w:rPr>
              <w:t xml:space="preserve"> stellen, legen, h</w:t>
            </w:r>
            <w:r>
              <w:rPr>
                <w:rFonts w:eastAsia="Times New Roman" w:cs="Times New Roman" w:ascii="Times New Roman" w:hAnsi="Times New Roman"/>
                <w:sz w:val="24"/>
                <w:szCs w:val="24"/>
              </w:rPr>
              <w:t>ä</w:t>
            </w:r>
            <w:r>
              <w:rPr>
                <w:rFonts w:cs="Times New Roman" w:ascii="Times New Roman" w:hAnsi="Times New Roman"/>
                <w:sz w:val="24"/>
                <w:szCs w:val="24"/>
                <w:lang w:val="de-DE"/>
              </w:rPr>
              <w:t>ngen, setzen.</w:t>
            </w:r>
            <w:r>
              <w:rPr>
                <w:rFonts w:eastAsia="Times New Roman" w:cs="Times New Roman" w:ascii="Times New Roman" w:hAnsi="Times New Roman"/>
                <w:sz w:val="24"/>
                <w:szCs w:val="24"/>
              </w:rPr>
              <w:t>Различные сроки начала учебного года и каникул в разных федеральных землях Германии.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stellen</w:t>
            </w:r>
            <w:r>
              <w:rPr>
                <w:rFonts w:cs="Times New Roman" w:ascii="Times New Roman" w:hAnsi="Times New Roman"/>
                <w:sz w:val="24"/>
                <w:szCs w:val="24"/>
              </w:rPr>
              <w:t xml:space="preserve">, </w:t>
            </w:r>
            <w:r>
              <w:rPr>
                <w:rFonts w:cs="Times New Roman" w:ascii="Times New Roman" w:hAnsi="Times New Roman"/>
                <w:sz w:val="24"/>
                <w:szCs w:val="24"/>
                <w:lang w:val="en-US"/>
              </w:rPr>
              <w:t xml:space="preserve">legen, </w:t>
            </w:r>
            <w:r>
              <w:rPr>
                <w:rFonts w:eastAsia="Times New Roman" w:cs="Times New Roman" w:ascii="Times New Roman" w:hAnsi="Times New Roman"/>
                <w:sz w:val="24"/>
                <w:szCs w:val="24"/>
                <w:lang w:val="en-US"/>
              </w:rPr>
              <w:t>hängen</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отвечать на вопросы о начале учебного года в Германии и других странах;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 Использовать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схемы для озвучивания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составления предложений,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строить речевые высказывания.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Вести этикетный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диалог, понимать на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слух речь учителя;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выказывания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одноклассников; небольшие по объему диалоги.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Оценивать свои действия.</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С.27 №4</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19.09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2.5</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Как мой брат пошёл первый раз в школу.</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текстом, читать диалог по ролям.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Читать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текст, используя сноски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догадку. Составить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диалог по теме".Мои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каникулы".</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К.Уметь слушать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собеседника, задавать вопросы и вести диалог.</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z w:val="24"/>
                <w:szCs w:val="24"/>
              </w:rPr>
              <w:t xml:space="preserve">Л. </w:t>
            </w:r>
            <w:r>
              <w:rPr>
                <w:rFonts w:cs="Times New Roman" w:ascii="Times New Roman" w:hAnsi="Times New Roman"/>
                <w:spacing w:val="-3"/>
                <w:sz w:val="24"/>
                <w:szCs w:val="24"/>
              </w:rPr>
              <w:t>Формирование осознанного, уважительного и доброжела</w:t>
              <w:softHyphen/>
              <w:t>тельного отношения к другому человеку.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pacing w:val="-3"/>
                <w:sz w:val="24"/>
                <w:szCs w:val="24"/>
              </w:rPr>
              <w:t>Р.</w:t>
            </w:r>
            <w:r>
              <w:rPr>
                <w:rFonts w:cs="Times New Roman" w:ascii="Times New Roman" w:hAnsi="Times New Roman"/>
                <w:sz w:val="24"/>
                <w:szCs w:val="24"/>
              </w:rPr>
              <w:t xml:space="preserve"> Принимают и сохраняют учебную задачу.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Воспринимать небольшие по объёму диалоги и составлять их.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С.28</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5</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21.09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2.6</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Чем мы занимались летом?</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Образования Perfekt слабых глаголов (повторение). Телефонный разговор: мы расспрашиваем друг друга о летних каникулах.</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lang w:val="en-US"/>
              </w:rPr>
            </w:pPr>
            <w:r>
              <w:rPr>
                <w:rFonts w:eastAsia="Times New Roman" w:cs="Times New Roman" w:ascii="Times New Roman" w:hAnsi="Times New Roman"/>
                <w:sz w:val="24"/>
                <w:szCs w:val="24"/>
                <w:lang w:val="en-US"/>
              </w:rPr>
              <w:t>derSchulanfang, dasSchuljahr, dasSchulfach (-ër), dieHausaufgabe (-n ),</w:t>
              <w:b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Отвечать на вопросы, используя прошедшее время</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Вести диалог в различных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ситуациях,узнавать на слух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знакомые языковые средства и догадываясь о значении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незнакомых (по действиям, мимике, жестам).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Р.Оценивать свои действия.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Правило с.24</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25.09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2.7</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Тилль поздравляет с новым учебным годом.</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Мы выясняем, как прошёл наш первый школьный день.</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lang w:val="en-US"/>
              </w:rPr>
            </w:pPr>
            <w:r>
              <w:rPr>
                <w:rFonts w:eastAsia="Times New Roman" w:cs="Times New Roman" w:ascii="Times New Roman" w:hAnsi="Times New Roman"/>
                <w:sz w:val="24"/>
                <w:szCs w:val="24"/>
                <w:lang w:val="en-US"/>
              </w:rPr>
              <w:t>das Wiedersehen mit..., die Stunde (-n), die Note (-n), sichfreuenauf/über, Worüber? — darüber, sichärgernüber</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диалог с</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пониманием основного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содержания.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w:t>
            </w:r>
            <w:r>
              <w:rPr>
                <w:rFonts w:eastAsia="Times New Roman" w:cs="Times New Roman" w:ascii="Times New Roman" w:hAnsi="Times New Roman"/>
                <w:sz w:val="24"/>
                <w:szCs w:val="24"/>
              </w:rPr>
              <w:t>Осуществление регулятивных действий, самонаблюдения, самоконтроля и самооценки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Осознанно строят речевые высказывания в устной форме.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Стремятся к систематизации своих знаний</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С.40 №2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26.09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563"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2.8</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Моя первая учительница.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4"/>
                <w:szCs w:val="24"/>
              </w:rPr>
              <w:t>Формирование умений и навыков чтения.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lang w:val="en-US"/>
              </w:rPr>
            </w:pPr>
            <w:r>
              <w:rPr>
                <w:rFonts w:eastAsia="Times New Roman" w:cs="Times New Roman" w:ascii="Times New Roman" w:hAnsi="Times New Roman"/>
                <w:sz w:val="24"/>
                <w:szCs w:val="24"/>
                <w:lang w:val="en-US"/>
              </w:rPr>
              <w:t>die Gesundheit, der Erfolg, zuEndesein, der ABC-Schütze (-n), die Zuckertüte (-n)</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Рассказывать о своём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учителе, используя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ключевые слова.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Уметь понимать на слух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диалог-расспрос.</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 Восстанавливать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деформированное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предложение, зрительно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воспринимать текст,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узнавая знакомые слова.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понимать на слух речь учителя; выказывания одноклассников; небольшие по объему диалоги.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С.42</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7</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28.09</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560"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2.9</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Мы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внимательно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слушаем</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4"/>
                <w:szCs w:val="24"/>
              </w:rPr>
              <w:t>Знакомство с новым персонажем — Ушастиком. Различение звуков, определение слов, не соответствующих данному семантическому ряду, упражнения на развитие слуховой памяти и внимания.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Воспринимать на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слух загадки, рассказы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одноклассников.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Узнавать на слух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знакомые языковые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средства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догадываясь 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значении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незнакомых (по действиям, мимике, жестам).</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z w:val="24"/>
                <w:szCs w:val="24"/>
              </w:rPr>
              <w:t>Л.</w:t>
            </w:r>
            <w:r>
              <w:rPr>
                <w:rFonts w:cs="Times New Roman" w:ascii="Times New Roman" w:hAnsi="Times New Roman"/>
                <w:spacing w:val="-3"/>
                <w:sz w:val="24"/>
                <w:szCs w:val="24"/>
              </w:rPr>
              <w:t xml:space="preserve"> Формирование осознанного, уважительного и доброжела</w:t>
              <w:softHyphen/>
              <w:t>тельного отношения друг к другу.</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pacing w:val="-3"/>
                <w:sz w:val="24"/>
                <w:szCs w:val="24"/>
              </w:rPr>
              <w:t>Р. Планирование своей деятельности.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pacing w:val="-3"/>
                <w:sz w:val="24"/>
                <w:szCs w:val="24"/>
              </w:rPr>
              <w:t>П. Извлекать нужную информацию из текста.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С.45 </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2.10</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Повторение темы «Начало учебного года».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Повторение лексического и грамматического материала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шутки с</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полным пониманием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содержания,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отвечать на вопросы к</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тексту.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 Использовать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схемы для озвучивания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составления предложений,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строить речевые ӓвысказывания.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Вести этикетный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диалог, понимать на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слух речь учителя;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выказывания одноклассников;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небольшие по объему диалоги.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Оценивать свои действия.</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С.50 №10</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2.11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b/>
                <w:sz w:val="24"/>
                <w:szCs w:val="24"/>
                <w:u w:val="single"/>
              </w:rPr>
            </w:pPr>
            <w:r>
              <w:rPr>
                <w:rFonts w:cs="Times New Roman" w:ascii="Times New Roman" w:hAnsi="Times New Roman"/>
                <w:b/>
                <w:sz w:val="24"/>
                <w:szCs w:val="24"/>
                <w:u w:val="single"/>
              </w:rPr>
              <w:t>Контрольная работа по теме «Начало учебного года».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Употреблять языковой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речевой материал в</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ситуациях контроля</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Оценивать свои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действия.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Стремятся к систематизации своих знаний.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С.51 №11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2.12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Лесная школа. Работа над ошибками. </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текстом, чтение с полным пониманием содержания.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Отвечать на вопросы к</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тексту.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Оценивать свои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действия.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Находить нужную информацию в тексте.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w:t>
            </w:r>
            <w:r>
              <w:rPr>
                <w:rFonts w:eastAsia="Times New Roman" w:cs="Times New Roman" w:ascii="Times New Roman" w:hAnsi="Times New Roman"/>
                <w:sz w:val="24"/>
                <w:szCs w:val="24"/>
              </w:rPr>
              <w:t>Развитие смыслового чтения.</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С.53 </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9.10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3</w:t>
            </w:r>
          </w:p>
        </w:tc>
        <w:tc>
          <w:tcPr>
            <w:tcW w:w="14392"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b/>
                <w:sz w:val="24"/>
                <w:szCs w:val="24"/>
              </w:rPr>
              <w:t>За окнами листопад. 14ч.</w:t>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За окнами листопад.</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Осень. Изменчивая осенняя погода. Осень — время уборки урожая. Таблица однокоренных слов с пропусками.</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lang w:val="en-US"/>
              </w:rPr>
            </w:pPr>
            <w:r>
              <w:rPr>
                <w:rFonts w:eastAsia="Times New Roman" w:cs="Times New Roman" w:ascii="Times New Roman" w:hAnsi="Times New Roman"/>
                <w:sz w:val="24"/>
                <w:szCs w:val="24"/>
                <w:lang w:val="en-US"/>
              </w:rPr>
              <w:t>die Sonnescheint hell, der Blätterfall, der Wind, wehen, der Bauer (-n), die Ernteeinbringen, reich, reif, wegfliegen, der Rabe (-n), der Spatz (-en), denken an, an den Sommerzurückdenken, das Obst, der Apfel (¨-), die Birne (-n), die Pflaume(-n), die Weintraube (-n), der Pfirsich (-e), die Melone (-n) = die Zuckermelone (-n), die Wassermelone (-n), das Gemüse, die Gurke (-n), die Tomate (-n), der Kohl (-e), die Mohrrübe (-n), die Kartoffel (-n), die Zwiebel (-n) </w:t>
              <w:b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читать текст с пониманием основного содержания;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Л. Соблюдать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речевой этикет при непосредственном общении: знать, какобратиться к</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сверстнику, к взрослому.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Р.Оценивать правильность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выполнения заданий,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планировать свои действия.</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С.56 </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3</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10.10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Погода осенью.</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Упражнения, направленные на семантизацию новой лексики и тренировку в её употреблении.</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выказываться по теме «Погода осенью», догадываться о значении слова по словооразовательным элементам;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 Восстанавливать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деформированное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предложение, зрительно воспринимать текст, узнавая знакомые слова.</w:t>
            </w:r>
          </w:p>
          <w:p>
            <w:pPr>
              <w:pStyle w:val="Normal"/>
              <w:widowControl w:val="false"/>
              <w:spacing w:lineRule="auto" w:line="240" w:before="0" w:after="0"/>
              <w:rPr>
                <w:rFonts w:ascii="Times New Roman" w:hAnsi="Times New Roman" w:eastAsia="Times New Roman" w:cs="Times New Roman"/>
                <w:sz w:val="24"/>
                <w:szCs w:val="24"/>
              </w:rPr>
            </w:pPr>
            <w:r>
              <w:rPr>
                <w:rFonts w:cs="Times New Roman" w:ascii="Times New Roman" w:hAnsi="Times New Roman"/>
                <w:sz w:val="24"/>
                <w:szCs w:val="24"/>
              </w:rPr>
              <w:t xml:space="preserve">К. </w:t>
            </w:r>
            <w:r>
              <w:rPr>
                <w:rFonts w:eastAsia="Times New Roman" w:cs="Times New Roman" w:ascii="Times New Roman" w:hAnsi="Times New Roman"/>
                <w:sz w:val="24"/>
                <w:szCs w:val="24"/>
              </w:rPr>
              <w:t>Читать тексты с полным пониманием прочитанного.</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Р.</w:t>
            </w:r>
            <w:r>
              <w:rPr>
                <w:rFonts w:cs="Times New Roman" w:ascii="Times New Roman" w:hAnsi="Times New Roman"/>
                <w:sz w:val="24"/>
                <w:szCs w:val="24"/>
              </w:rPr>
              <w:t xml:space="preserve"> Планировать свои действия.</w:t>
            </w:r>
            <w:r>
              <w:rPr>
                <w:rFonts w:eastAsia="Times New Roman" w:cs="Times New Roman" w:ascii="Times New Roman" w:hAnsi="Times New Roman"/>
                <w:sz w:val="24"/>
                <w:szCs w:val="24"/>
              </w:rPr>
              <w:br/>
            </w:r>
            <w:r>
              <w:rPr>
                <w:rFonts w:cs="Times New Roman" w:ascii="Times New Roman" w:hAnsi="Times New Roman"/>
                <w:sz w:val="24"/>
                <w:szCs w:val="24"/>
              </w:rPr>
              <w:t>Л. Сотрудничать в процессе учебной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С.58 №6</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12.10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1310"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Осень на селе.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Упражнения, нацеленные на повторение  прошедшего времени Perfekt слабых глаголов и знакомство с Perfekt сильных глаголов.</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рассказывать о своих занятиях в школе и дома, используя  п</w:t>
            </w:r>
            <w:r>
              <w:rPr>
                <w:rFonts w:eastAsia="Times New Roman" w:cs="Times New Roman" w:ascii="Times New Roman" w:hAnsi="Times New Roman"/>
                <w:i/>
                <w:iCs/>
                <w:sz w:val="24"/>
                <w:szCs w:val="24"/>
              </w:rPr>
              <w:t>рошедшее время</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Perfekt;</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w:t>
            </w:r>
            <w:r>
              <w:rPr>
                <w:rFonts w:eastAsia="Times New Roman" w:cs="Times New Roman" w:ascii="Times New Roman" w:hAnsi="Times New Roman"/>
                <w:sz w:val="24"/>
                <w:szCs w:val="24"/>
              </w:rPr>
              <w:t xml:space="preserve"> Употреблять в речи Perfekt слабых глаголов.</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Л. Сотрудничать в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процессе учебной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игровой деятельности со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сверстниками и взрослыми.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Оценивать правильность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выполнения заданий,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планировать свои действия.</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С.63</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16.10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3.4</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Собираем урожай.</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Рисунки с изображением овощей и фруктов. Упражнения, нацеленные на тренировку в употреблении  Perfekt сильных глаголов.</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высказываться по теме «Сбор  урожая»;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Работать в паре,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задавать вопросы, строить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понятные для партнера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высказывания, утверждать,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переспрашивать,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используя новый речевой образец.</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Быть готовым к</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сотрудничеству,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оказанию помощи тем, кто в ней нуждается.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Осознание возможностей самореализации средствами языка.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С.64 №3</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17.10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3.5</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Что делали дети в течение недели?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Знакомство со спряжением глагола sein в Prӓterit</w:t>
            </w:r>
            <w:r>
              <w:rPr>
                <w:rFonts w:cs="Times New Roman" w:ascii="Times New Roman" w:hAnsi="Times New Roman"/>
                <w:sz w:val="24"/>
                <w:szCs w:val="24"/>
                <w:lang w:val="en-US"/>
              </w:rPr>
              <w:t>u</w:t>
            </w:r>
            <w:r>
              <w:rPr>
                <w:rFonts w:cs="Times New Roman" w:ascii="Times New Roman" w:hAnsi="Times New Roman"/>
                <w:sz w:val="24"/>
                <w:szCs w:val="24"/>
              </w:rPr>
              <w:t>m.</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читать текст с пониманием основного содержания;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Использовать глагол sein в Prӓterit</w:t>
            </w:r>
            <w:r>
              <w:rPr>
                <w:rFonts w:cs="Times New Roman" w:ascii="Times New Roman" w:hAnsi="Times New Roman"/>
                <w:sz w:val="24"/>
                <w:szCs w:val="24"/>
                <w:lang w:val="en-US"/>
              </w:rPr>
              <w:t>u</w:t>
            </w:r>
            <w:r>
              <w:rPr>
                <w:rFonts w:cs="Times New Roman" w:ascii="Times New Roman" w:hAnsi="Times New Roman"/>
                <w:sz w:val="24"/>
                <w:szCs w:val="24"/>
              </w:rPr>
              <w:t>m в речи.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Систематизировать знания об употреблении глагола sein в Prӓterit</w:t>
            </w:r>
            <w:r>
              <w:rPr>
                <w:rFonts w:cs="Times New Roman" w:ascii="Times New Roman" w:hAnsi="Times New Roman"/>
                <w:sz w:val="24"/>
                <w:szCs w:val="24"/>
                <w:lang w:val="en-US"/>
              </w:rPr>
              <w:t>u</w:t>
            </w:r>
            <w:r>
              <w:rPr>
                <w:rFonts w:cs="Times New Roman" w:ascii="Times New Roman" w:hAnsi="Times New Roman"/>
                <w:sz w:val="24"/>
                <w:szCs w:val="24"/>
              </w:rPr>
              <w:t>m.</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Принимают и сохраняют учебную задачу.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Формирование интереса  к образу жизни  другого народа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С.65 </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4</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19.10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3.6</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Птицы и звери осенью.</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Запасы на зиму делают не только люди, но и животные.</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Осуществлять поиск необходимой информации при чтении с основным пониманием прочитанного.</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читать текст вслух, соблюдая интонацию.</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оценивать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правильность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выполнения заданий.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находить нужную информацию в тексте.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Формирование толерантного отношения к окружающему миру.</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С.68 №2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23.10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3.7</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Овощи и фрукты.</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Упражнения, нацеленные на контроль усвоения лексического материала.</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Систематизировать лексику на основе ассоциаций и словообразования.</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П.Находить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необходимую информацию в</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прочитанном тексте.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К.Осознанно строить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высказывание.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Контролировать </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С.71 </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6</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24.10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3.8</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В овощном магазине.</w:t>
            </w:r>
          </w:p>
        </w:tc>
        <w:tc>
          <w:tcPr>
            <w:tcW w:w="2073"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t>Речевой этикет в ситуации «Покупка овощей/фруктов</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eastAsia="Times New Roman" w:cs="Times New Roman" w:ascii="Times New Roman" w:hAnsi="Times New Roman"/>
                <w:sz w:val="24"/>
                <w:szCs w:val="24"/>
              </w:rPr>
              <w:t>Составлять диалог по образцу (ситуация «Покупка овощей/фруктов»).</w:t>
              <w:br/>
            </w:r>
          </w:p>
        </w:tc>
        <w:tc>
          <w:tcPr>
            <w:tcW w:w="324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процесс и результаты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своей деятельности.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Л.Осуществлять сотрудничество в</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парах при выполнении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учебных задач.</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С.73 №11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26.10</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747"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3.9</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Покупка фруктов</w:t>
            </w:r>
          </w:p>
        </w:tc>
        <w:tc>
          <w:tcPr>
            <w:tcW w:w="2073"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32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13.11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3.10</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Мы внимательно слушаем.</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Слова по теме «Осень» для понимания их в аудиозаписи и письменной фиксации.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Воспринимать на слух высказывания школьников и указывать, кто изображён на рисунке, различать слова и словосочетания на слух и фиксировать их в письменном виде.</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Воспринимают на слух текст.</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навыков поиска и выделение нужной информации.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Развитие мышления, памяти.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Уметь контролировать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свою деятельность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по результату, находить ошибки.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С.74 №2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14.11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3.11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Идём за покупками.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Диалог «Покупка овощей и фруктов»</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Знание способов образования степеней сравнения прилагательных и наречий и умение использовать их. Составлять диалог по образцу.</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Оперировать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необходимым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языковым и речевым материалом: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переспрашивать,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отвечать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положительно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отрицательно на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переспрос.</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П.Соблюдение ритмико-интонационных особенностей  предложений разных коммуникативных типов.</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Проявляют интерес к учебной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С.76 №3</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16.11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3.12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Сказка «Год».</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Сказка с глаголами в прошедшем времени Perfekt (с сильными глаголами).</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lang w:val="en-US"/>
              </w:rPr>
            </w:pPr>
            <w:r>
              <w:rPr>
                <w:rFonts w:eastAsia="Times New Roman" w:cs="Times New Roman" w:ascii="Times New Roman" w:hAnsi="Times New Roman"/>
                <w:sz w:val="21"/>
                <w:szCs w:val="21"/>
                <w:lang w:val="en-US"/>
              </w:rPr>
              <w:t>die Sonnescheint hell, der Blätterfall, der Wind, wehen</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читать сказку с опорой на картинки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 Находят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необходимую информацию,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осознанно строить высказывание.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К.Развитие смыслового чтения, включая умение определять тему по заголовку, выделять основную мысль.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Стремление к лучшему осознанию культуры своего народа.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Формирование умения планировать свои действия на уроке и оценивать их.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С.83 №17</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20.11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3.13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Моё любимое время года.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Описание времен года - осени. Чья картина ярче?</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Рассказывать о любимом времени года, используя речевые опоры.</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Принимают и сохраняют учебную задачу.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Воспринимают на слух текст.</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Рассказывают об осени с опорой на вопросы.</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Сотрудничают в процессе учебной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С.83 №19</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21.11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3.14</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Повторение темы «За окнами листопад».</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Повторение лексического и грамматического материала.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Осуществлять поиск необходимой информации при чтении с основным пониманием прочитанного.</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w:t>
            </w:r>
            <w:r>
              <w:rPr>
                <w:rFonts w:eastAsia="Times New Roman" w:cs="Times New Roman" w:ascii="Times New Roman" w:hAnsi="Times New Roman"/>
                <w:sz w:val="24"/>
                <w:szCs w:val="24"/>
              </w:rPr>
              <w:t>Осуществление регулятивных действий, самонаблюдения, самоконтроля и самооценки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Осознанно строят речевые высказывания в устной форме.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Стремятся к систематизации своих знаний.</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С.84 №1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23.11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4</w:t>
            </w:r>
          </w:p>
        </w:tc>
        <w:tc>
          <w:tcPr>
            <w:tcW w:w="14392"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b/>
                <w:sz w:val="24"/>
                <w:szCs w:val="24"/>
              </w:rPr>
              <w:t>Немецкие школы. Какие они? 17ч.</w:t>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Школьное здание.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Схема школьного здания и лексика по теме. Вопросы о школе.</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eastAsia="Times New Roman" w:cs="Times New Roman" w:ascii="Times New Roman" w:hAnsi="Times New Roman"/>
                <w:sz w:val="21"/>
                <w:szCs w:val="21"/>
                <w:lang w:val="en-US"/>
              </w:rPr>
              <w:t>dasSchulgeb</w:t>
            </w:r>
            <w:r>
              <w:rPr>
                <w:rFonts w:eastAsia="Times New Roman" w:cs="Times New Roman" w:ascii="Times New Roman" w:hAnsi="Times New Roman"/>
                <w:sz w:val="21"/>
                <w:szCs w:val="21"/>
              </w:rPr>
              <w:t>ä</w:t>
            </w:r>
            <w:r>
              <w:rPr>
                <w:rFonts w:eastAsia="Times New Roman" w:cs="Times New Roman" w:ascii="Times New Roman" w:hAnsi="Times New Roman"/>
                <w:sz w:val="21"/>
                <w:szCs w:val="21"/>
                <w:lang w:val="en-US"/>
              </w:rPr>
              <w:t>ude</w:t>
            </w:r>
            <w:r>
              <w:rPr>
                <w:rFonts w:eastAsia="Times New Roman" w:cs="Times New Roman" w:ascii="Times New Roman" w:hAnsi="Times New Roman"/>
                <w:sz w:val="21"/>
                <w:szCs w:val="21"/>
              </w:rPr>
              <w:t xml:space="preserve"> (-), </w:t>
            </w:r>
            <w:r>
              <w:rPr>
                <w:rFonts w:eastAsia="Times New Roman" w:cs="Times New Roman" w:ascii="Times New Roman" w:hAnsi="Times New Roman"/>
                <w:sz w:val="21"/>
                <w:szCs w:val="21"/>
                <w:lang w:val="en-US"/>
              </w:rPr>
              <w:t>dieEingangshalle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n</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dieGarderobe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n</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derSpiegel</w:t>
            </w:r>
            <w:r>
              <w:rPr>
                <w:rFonts w:eastAsia="Times New Roman" w:cs="Times New Roman" w:ascii="Times New Roman" w:hAnsi="Times New Roman"/>
                <w:sz w:val="21"/>
                <w:szCs w:val="21"/>
              </w:rPr>
              <w:t xml:space="preserve"> (-), </w:t>
            </w:r>
            <w:r>
              <w:rPr>
                <w:rFonts w:eastAsia="Times New Roman" w:cs="Times New Roman" w:ascii="Times New Roman" w:hAnsi="Times New Roman"/>
                <w:sz w:val="21"/>
                <w:szCs w:val="21"/>
                <w:lang w:val="en-US"/>
              </w:rPr>
              <w:t>derStundenplan</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derB</w:t>
            </w:r>
            <w:r>
              <w:rPr>
                <w:rFonts w:eastAsia="Times New Roman" w:cs="Times New Roman" w:ascii="Times New Roman" w:hAnsi="Times New Roman"/>
                <w:sz w:val="21"/>
                <w:szCs w:val="21"/>
              </w:rPr>
              <w:t>ü</w:t>
            </w:r>
            <w:r>
              <w:rPr>
                <w:rFonts w:eastAsia="Times New Roman" w:cs="Times New Roman" w:ascii="Times New Roman" w:hAnsi="Times New Roman"/>
                <w:sz w:val="21"/>
                <w:szCs w:val="21"/>
                <w:lang w:val="en-US"/>
              </w:rPr>
              <w:t>roraum</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w:t>
            </w:r>
            <w:r>
              <w:rPr>
                <w:rFonts w:eastAsia="Times New Roman" w:cs="Times New Roman" w:ascii="Times New Roman" w:hAnsi="Times New Roman"/>
                <w:sz w:val="21"/>
                <w:szCs w:val="21"/>
              </w:rPr>
              <w:t>)</w:t>
            </w:r>
            <w:r>
              <w:rPr>
                <w:rFonts w:eastAsia="Times New Roman" w:cs="Times New Roman" w:ascii="Times New Roman" w:hAnsi="Times New Roman"/>
                <w:sz w:val="21"/>
                <w:szCs w:val="21"/>
                <w:lang w:val="en-US"/>
              </w:rPr>
              <w:t> </w:t>
            </w:r>
            <w:r>
              <w:rPr>
                <w:rFonts w:eastAsia="Times New Roman" w:cs="Times New Roman" w:ascii="Times New Roman" w:hAnsi="Times New Roman"/>
                <w:sz w:val="21"/>
                <w:szCs w:val="21"/>
              </w:rPr>
              <w:t>=</w:t>
            </w:r>
            <w:r>
              <w:rPr>
                <w:rFonts w:eastAsia="Times New Roman" w:cs="Times New Roman" w:ascii="Times New Roman" w:hAnsi="Times New Roman"/>
                <w:sz w:val="21"/>
                <w:szCs w:val="21"/>
                <w:lang w:val="en-US"/>
              </w:rPr>
              <w:t> dasSekretariat</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derPausenraum</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derKlassenraum</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Sch</w:t>
            </w:r>
            <w:r>
              <w:rPr>
                <w:rFonts w:eastAsia="Times New Roman" w:cs="Times New Roman" w:ascii="Times New Roman" w:hAnsi="Times New Roman"/>
                <w:sz w:val="21"/>
                <w:szCs w:val="21"/>
              </w:rPr>
              <w:t>ü</w:t>
            </w:r>
            <w:r>
              <w:rPr>
                <w:rFonts w:eastAsia="Times New Roman" w:cs="Times New Roman" w:ascii="Times New Roman" w:hAnsi="Times New Roman"/>
                <w:sz w:val="21"/>
                <w:szCs w:val="21"/>
                <w:lang w:val="en-US"/>
              </w:rPr>
              <w:t>lerderUnterstufe</w:t>
            </w:r>
            <w:r>
              <w:rPr>
                <w:rFonts w:eastAsia="Times New Roman" w:cs="Times New Roman" w:ascii="Times New Roman" w:hAnsi="Times New Roman"/>
                <w:sz w:val="21"/>
                <w:szCs w:val="21"/>
              </w:rPr>
              <w:t>/</w:t>
            </w:r>
            <w:r>
              <w:rPr>
                <w:rFonts w:eastAsia="Times New Roman" w:cs="Times New Roman" w:ascii="Times New Roman" w:hAnsi="Times New Roman"/>
                <w:sz w:val="21"/>
                <w:szCs w:val="21"/>
                <w:lang w:val="en-US"/>
              </w:rPr>
              <w:t>derOberstufe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dasLehrerzimmer</w:t>
            </w:r>
            <w:r>
              <w:rPr>
                <w:rFonts w:eastAsia="Times New Roman" w:cs="Times New Roman" w:ascii="Times New Roman" w:hAnsi="Times New Roman"/>
                <w:sz w:val="21"/>
                <w:szCs w:val="21"/>
              </w:rPr>
              <w:t xml:space="preserve"> (-), </w:t>
            </w:r>
            <w:r>
              <w:rPr>
                <w:rFonts w:eastAsia="Times New Roman" w:cs="Times New Roman" w:ascii="Times New Roman" w:hAnsi="Times New Roman"/>
                <w:sz w:val="21"/>
                <w:szCs w:val="21"/>
                <w:lang w:val="en-US"/>
              </w:rPr>
              <w:t>dieAula</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s</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dieSporthalle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n</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dieWerkstatt</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derR</w:t>
            </w:r>
            <w:r>
              <w:rPr>
                <w:rFonts w:eastAsia="Times New Roman" w:cs="Times New Roman" w:ascii="Times New Roman" w:hAnsi="Times New Roman"/>
                <w:sz w:val="21"/>
                <w:szCs w:val="21"/>
              </w:rPr>
              <w:t>ä</w:t>
            </w:r>
            <w:r>
              <w:rPr>
                <w:rFonts w:eastAsia="Times New Roman" w:cs="Times New Roman" w:ascii="Times New Roman" w:hAnsi="Times New Roman"/>
                <w:sz w:val="21"/>
                <w:szCs w:val="21"/>
                <w:lang w:val="en-US"/>
              </w:rPr>
              <w:t>derstand</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derParkplatz</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dieStehtafel</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n</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dieWandtafel</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n</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dieSchulbank</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dieWandzeitung</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en</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dasTonbandger</w:t>
            </w:r>
            <w:r>
              <w:rPr>
                <w:rFonts w:eastAsia="Times New Roman" w:cs="Times New Roman" w:ascii="Times New Roman" w:hAnsi="Times New Roman"/>
                <w:sz w:val="21"/>
                <w:szCs w:val="21"/>
              </w:rPr>
              <w:t>ä</w:t>
            </w:r>
            <w:r>
              <w:rPr>
                <w:rFonts w:eastAsia="Times New Roman" w:cs="Times New Roman" w:ascii="Times New Roman" w:hAnsi="Times New Roman"/>
                <w:sz w:val="21"/>
                <w:szCs w:val="21"/>
                <w:lang w:val="en-US"/>
              </w:rPr>
              <w:t>t</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derPlattenspieler</w:t>
            </w:r>
            <w:r>
              <w:rPr>
                <w:rFonts w:eastAsia="Times New Roman" w:cs="Times New Roman" w:ascii="Times New Roman" w:hAnsi="Times New Roman"/>
                <w:sz w:val="21"/>
                <w:szCs w:val="21"/>
              </w:rPr>
              <w:t xml:space="preserve"> (-), </w:t>
            </w:r>
            <w:r>
              <w:rPr>
                <w:rFonts w:eastAsia="Times New Roman" w:cs="Times New Roman" w:ascii="Times New Roman" w:hAnsi="Times New Roman"/>
                <w:sz w:val="21"/>
                <w:szCs w:val="21"/>
                <w:lang w:val="en-US"/>
              </w:rPr>
              <w:t>einst</w:t>
            </w:r>
            <w:r>
              <w:rPr>
                <w:rFonts w:eastAsia="Times New Roman" w:cs="Times New Roman" w:ascii="Times New Roman" w:hAnsi="Times New Roman"/>
                <w:sz w:val="21"/>
                <w:szCs w:val="21"/>
              </w:rPr>
              <w:t>ö</w:t>
            </w:r>
            <w:r>
              <w:rPr>
                <w:rFonts w:eastAsia="Times New Roman" w:cs="Times New Roman" w:ascii="Times New Roman" w:hAnsi="Times New Roman"/>
                <w:sz w:val="21"/>
                <w:szCs w:val="21"/>
                <w:lang w:val="en-US"/>
              </w:rPr>
              <w:t>ckig</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vielst</w:t>
            </w:r>
            <w:r>
              <w:rPr>
                <w:rFonts w:eastAsia="Times New Roman" w:cs="Times New Roman" w:ascii="Times New Roman" w:hAnsi="Times New Roman"/>
                <w:sz w:val="21"/>
                <w:szCs w:val="21"/>
              </w:rPr>
              <w:t>ö</w:t>
            </w:r>
            <w:r>
              <w:rPr>
                <w:rFonts w:eastAsia="Times New Roman" w:cs="Times New Roman" w:ascii="Times New Roman" w:hAnsi="Times New Roman"/>
                <w:sz w:val="21"/>
                <w:szCs w:val="21"/>
                <w:lang w:val="en-US"/>
              </w:rPr>
              <w:t>ckig</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extra</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einextraRaum</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dieTreppehinaufgehen</w:t>
            </w:r>
            <w:r>
              <w:rPr>
                <w:rFonts w:eastAsia="Times New Roman" w:cs="Times New Roman" w:ascii="Times New Roman" w:hAnsi="Times New Roman"/>
                <w:sz w:val="21"/>
                <w:szCs w:val="21"/>
              </w:rPr>
              <w:t xml:space="preserve">, </w:t>
            </w:r>
            <w:r>
              <w:rPr>
                <w:rFonts w:eastAsia="Times New Roman" w:cs="Times New Roman" w:ascii="Times New Roman" w:hAnsi="Times New Roman"/>
                <w:sz w:val="21"/>
                <w:szCs w:val="21"/>
                <w:lang w:val="en-US"/>
              </w:rPr>
              <w:t>dieTreppehinuntergehen </w:t>
            </w:r>
            <w:r>
              <w:rPr>
                <w:rFonts w:cs="Times New Roman" w:ascii="Times New Roman" w:hAnsi="Times New Roman"/>
                <w:sz w:val="20"/>
                <w:szCs w:val="20"/>
              </w:rPr>
              <w:t>.</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самостоятельно семантизировать лексику по теме, использовать новую лексику в ответах на вопросы по теме.</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cs="Times New Roman" w:ascii="Times New Roman" w:hAnsi="Times New Roman"/>
                <w:sz w:val="24"/>
                <w:szCs w:val="24"/>
              </w:rPr>
              <w:t xml:space="preserve">К. </w:t>
            </w:r>
            <w:r>
              <w:rPr>
                <w:rFonts w:eastAsia="Times New Roman" w:cs="Times New Roman" w:ascii="Times New Roman" w:hAnsi="Times New Roman"/>
                <w:sz w:val="24"/>
                <w:szCs w:val="24"/>
              </w:rPr>
              <w:t>Выражать собственное мнение о школах.</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П. Догадываться о значении новых слов по контексту.</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Л.</w:t>
            </w:r>
            <w:r>
              <w:rPr>
                <w:rFonts w:cs="Times New Roman" w:ascii="Times New Roman" w:hAnsi="Times New Roman"/>
                <w:sz w:val="24"/>
                <w:szCs w:val="24"/>
              </w:rPr>
              <w:t xml:space="preserve"> Толерантное отношение к проявлению иной культуры</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С.86 </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27.11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Классная комната.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Рисунок с изображением классной комнаты. Вопросы по теме «Оборудование классной комнаты».</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-составлять описание классной комнаты;</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Описывать изображённую на рисунке классную комнату, используя лексику в упражнении.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Осознанно строят речевые высказывания в устной и письменной форме.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Быть готовым к сотрудничеству, оказывая помощь тем, кто в ней нуждается.</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С.87 </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5</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28.11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Немецкие школы. Какие они?                                                                                                                                                                                                                                                                                                                                                                                                                                                                                                                                                                                                                                                                                                                                                                                      </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Упражнения на использование лексики в речи. Знакомство со спряжением возвратных глаголов.</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 составлять диалог по теме урока;</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w:t>
            </w:r>
            <w:r>
              <w:rPr>
                <w:rFonts w:eastAsia="Times New Roman" w:cs="Times New Roman" w:ascii="Times New Roman" w:hAnsi="Times New Roman"/>
                <w:sz w:val="24"/>
                <w:szCs w:val="24"/>
              </w:rPr>
              <w:t>-употреблять новую лексику в тренировочных упражнениях и в речи.  </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Л.Стремление к познанию  нового.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Работа в паре, умение сотрудничать.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Р.Быть готовым к</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сотрудничеству,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оказанию помощи тем, кто в ней нуждается.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С.88 №8</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28.11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4.4</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Что думают о своей школе немецкие школьники?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Информация о различных типах немецких школ. </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Читать тексты с полным пониманием содержания и отвечать на вопросы. Давать оценку своей школе.</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Выражать собственное мнение о школах, опираясь на высказывания немецких школьников, как образец.</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Оперировать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необходимым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языковым и речевым материалом,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отвечать на вопросы.</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П.Формировать навыки поиска и выделение нужной информации.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Принимать и сохранять учебную задачу.</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С.89 №9</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30.11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4.5</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Немецкие дети рассказывают о своих школах.</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Высказывания немецких школьников об их школах.</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текст, осуществляя поиск значимой информации.</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К.Развитие смыслового чтения, включая умение определять тему, прогнозировать содержание текста по заголовку.</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Л. Выражение своего отношения к прочитанному.</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П. Понимать содержание текста.</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Р. Планирование своей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С.95 №2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4.6</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Школа мечты. Какая она?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Текст о школах, о которых мечтают дети.</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Читать тексты с полным пониманием содержания и отвечать на вопросы.</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Стремятся к систематизации своих знаний и умений.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Приобретают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Взаимодействуют в ходе работы в парах..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П.Находят нужную информацию в тексте.</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С.97 </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4</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4.7</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Возвратные глаголы.</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Памятка о спряжении возвратных глаголов. </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Использовать возвратные глаголы в правильной форме, опираясь на памятку.</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Л. Умение ставить для себя новые задачи в учёбе.</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Р. Планирование и регуляция своей деятельности.</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К. Работа в парах, чтение с полным пониманием текста.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Владение письменной и устной речью.</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С.98 №5</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4.8</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Падежи в немецком языке.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Повторение предлогов с </w:t>
            </w:r>
            <w:r>
              <w:rPr>
                <w:rFonts w:cs="Times New Roman" w:ascii="Times New Roman" w:hAnsi="Times New Roman"/>
                <w:sz w:val="24"/>
                <w:szCs w:val="24"/>
                <w:lang w:val="en-US"/>
              </w:rPr>
              <w:t>Dativ</w:t>
            </w:r>
            <w:r>
              <w:rPr>
                <w:rFonts w:cs="Times New Roman" w:ascii="Times New Roman" w:hAnsi="Times New Roman"/>
                <w:sz w:val="24"/>
                <w:szCs w:val="24"/>
              </w:rPr>
              <w:t>. Работа с текстом.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Употреблять предлоги с </w:t>
            </w:r>
            <w:r>
              <w:rPr>
                <w:rFonts w:cs="Times New Roman" w:ascii="Times New Roman" w:hAnsi="Times New Roman"/>
                <w:sz w:val="24"/>
                <w:szCs w:val="24"/>
                <w:lang w:val="en-US"/>
              </w:rPr>
              <w:t>Dativ</w:t>
            </w:r>
            <w:r>
              <w:rPr>
                <w:rFonts w:cs="Times New Roman" w:ascii="Times New Roman" w:hAnsi="Times New Roman"/>
                <w:sz w:val="24"/>
                <w:szCs w:val="24"/>
              </w:rPr>
              <w:t xml:space="preserve"> в речи. Самостоятельно выводить правило употребления </w:t>
            </w:r>
            <w:r>
              <w:rPr>
                <w:rFonts w:cs="Times New Roman" w:ascii="Times New Roman" w:hAnsi="Times New Roman"/>
                <w:sz w:val="24"/>
                <w:szCs w:val="24"/>
                <w:lang w:val="en-US"/>
              </w:rPr>
              <w:t>Genitiv</w:t>
            </w:r>
            <w:r>
              <w:rPr>
                <w:rFonts w:cs="Times New Roman" w:ascii="Times New Roman" w:hAnsi="Times New Roman"/>
                <w:sz w:val="24"/>
                <w:szCs w:val="24"/>
              </w:rPr>
              <w:t>.</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Формирование личностного смысла учения.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w:t>
            </w:r>
            <w:r>
              <w:rPr>
                <w:rFonts w:eastAsia="Times New Roman" w:cs="Times New Roman" w:ascii="Times New Roman" w:hAnsi="Times New Roman"/>
                <w:sz w:val="24"/>
                <w:szCs w:val="24"/>
              </w:rPr>
              <w:t>Осуществление регулятивных действий, самонаблюдения, самоконтроля и самооценки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Осознанно строят речевые высказывания в устной форме.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Стремятся к систематизации своих знаний.</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Правило с.103</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11.12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4.9</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В новой школе.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памяткой о склонении существительных. Тренировочное упражнение на употребление родительного падежа.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Письменно отвечать на вопросы, используя  ключевые слова.</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Стремятся к систематизации своих знаний и умений.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Приобретают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Взаимодействуют в ходе работы в парах.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С.106 №3</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12.12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4.10</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Мы рассказываем о своей школе.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Упражнение, нацеленное на описание своей школы и класса.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составлять описание своей школы;</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Принимают и сохраняют учебную задачу.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Воспринимать на слух текст.</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Рассказывать о школе, используя начало предложений.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Сотрудничают в процессе учебной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С.107 №5</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14.12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4.11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О чём мечтают немецкие школьники?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Работа с текстами- рассказами о мечте школьников. Повторение грамматики. </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читать тексты с полным пониманием содержания и отвечать на вопросы</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К.Развитие смыслового чтения, включая умение определять тему, прогнозировать содержание текста по заголовку.</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Л. Выражение своего отношения к прочитанному.</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П. Понимать содержание теста, с извлечением необходимой информации.</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Р. Планирование своей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С.112 №5</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18.12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4.12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Разговоры, которые можно услышать в школе.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диалогами и текстами в аудиозаписи.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Воспринимать текст со слуха и выполнять тестовые задания на контроль понимания.</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Узнавать на слух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знакомые языковые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средства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догадываясь 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значении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незнакомых.</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z w:val="24"/>
                <w:szCs w:val="24"/>
              </w:rPr>
              <w:t>Л.</w:t>
            </w:r>
            <w:r>
              <w:rPr>
                <w:rFonts w:cs="Times New Roman" w:ascii="Times New Roman" w:hAnsi="Times New Roman"/>
                <w:spacing w:val="-3"/>
                <w:sz w:val="24"/>
                <w:szCs w:val="24"/>
              </w:rPr>
              <w:t xml:space="preserve"> Формирование осознанного, уважительного и доброжела</w:t>
              <w:softHyphen/>
              <w:t>тельного отношения друг к другу.</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pacing w:val="-3"/>
                <w:sz w:val="24"/>
                <w:szCs w:val="24"/>
              </w:rPr>
              <w:t>Р. Планирование своей деятельности.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pacing w:val="-3"/>
                <w:sz w:val="24"/>
                <w:szCs w:val="24"/>
              </w:rPr>
              <w:t>П. Извлекают нужную информацию из текста.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С.112 №6</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19.12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4.13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На улице имени Роберта Коха.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текстами с пропусками.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с полным пониманием содержания, обсуждая прочитанное.</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К.Развитие смыслового чтения, включая умение определять тему, прогнозировать содержание текста по заголовку.</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Л. Выражение своего отношения к прочитанному.</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П. Понимать содержание теста, с извлечением необходимой информации.</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Р. Планирование своей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С.114 №9</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21.12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4.14</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Что и где находится в школе?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Текст, сожержащий формы прошедшего времени. Фотографии из семейного альбома.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определять в тексте и переводить предложения в прошедшем времени Perfekt.</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Оперировать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необходимым языковым и речевым материалом.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Принимать и сохранять учебную задачу.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П.Формировать навыки поиска и выделение нужной информации.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w:t>
            </w:r>
            <w:r>
              <w:rPr>
                <w:rFonts w:cs="Times New Roman" w:ascii="Times New Roman" w:hAnsi="Times New Roman"/>
                <w:spacing w:val="-3"/>
                <w:sz w:val="24"/>
                <w:szCs w:val="24"/>
              </w:rPr>
              <w:t xml:space="preserve"> Формирование осознанного, доброжела</w:t>
              <w:softHyphen/>
              <w:t>тельного отношения друг к другу.</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С.116 №11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25.12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4.15</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Что мы можем и умеем.</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Повторение лексического и грамматического материала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Читать диалоги, употребляя формы Perfekt и </w:t>
            </w:r>
            <w:r>
              <w:rPr>
                <w:rFonts w:cs="Times New Roman" w:ascii="Times New Roman" w:hAnsi="Times New Roman"/>
                <w:sz w:val="24"/>
                <w:szCs w:val="24"/>
                <w:lang w:val="en-US"/>
              </w:rPr>
              <w:t>Genetiv</w:t>
            </w:r>
            <w:r>
              <w:rPr>
                <w:rFonts w:cs="Times New Roman" w:ascii="Times New Roman" w:hAnsi="Times New Roman"/>
                <w:sz w:val="24"/>
                <w:szCs w:val="24"/>
              </w:rPr>
              <w:t xml:space="preserve"> существительных. Употреблять артикли в правильной форме.</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Осознание возможностей самореализации средствами языка.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Стремятся к систематизации своих знаний и умений.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Взаимодействуют в ходе работы в парах.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С.118 №1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26.12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4.16</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b/>
                <w:b/>
                <w:sz w:val="24"/>
                <w:szCs w:val="24"/>
                <w:u w:val="single"/>
              </w:rPr>
            </w:pPr>
            <w:r>
              <w:rPr>
                <w:rFonts w:cs="Times New Roman" w:ascii="Times New Roman" w:hAnsi="Times New Roman"/>
                <w:b/>
                <w:sz w:val="24"/>
                <w:szCs w:val="24"/>
                <w:u w:val="single"/>
              </w:rPr>
              <w:t>Контрольная работа по теме «Немецкие школы. Какие они?»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Проверка знаний, умений и навыков.</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Знать лексический и грамматический материал по теме.</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Оценивать свои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действия.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Стремятся к систематизации своих знаний.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С.120№4</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28.12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4.17</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Повторение темы «Немецкие школы. Какие они?» Работа над ошибками.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Повторение лексического и грамматического материала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Рассказывать о Германии с опорой на географическую карту.</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Контролируют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свою деятельность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по результату, сопоставлять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образец и свою работу,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находить ошибки.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Находить нужную информацию на карте.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Взаимодействуют в парах.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18"/>
                <w:szCs w:val="18"/>
              </w:rPr>
            </w:pPr>
            <w:r>
              <w:rPr>
                <w:rFonts w:cs="Times New Roman" w:ascii="Times New Roman" w:hAnsi="Times New Roman"/>
                <w:sz w:val="18"/>
                <w:szCs w:val="18"/>
              </w:rPr>
              <w:t>Найти в Интернете информацию о великих людях, чьи имена носят школы, изображенные на рисунках.</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11.01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w:t>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w:t>
            </w:r>
          </w:p>
        </w:tc>
        <w:tc>
          <w:tcPr>
            <w:tcW w:w="14392"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Что делают наши немецкие друзья в школе? 16ч.</w:t>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Какие предметы изучают в школе наши немецкие друзья?</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Расписание уроков. Вопросы о расписании уроков.</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lang w:val="en-US"/>
              </w:rPr>
            </w:pPr>
            <w:r>
              <w:rPr>
                <w:rFonts w:eastAsia="Times New Roman" w:cs="Times New Roman" w:ascii="Times New Roman" w:hAnsi="Times New Roman"/>
                <w:sz w:val="21"/>
                <w:szCs w:val="21"/>
                <w:lang w:val="en-US"/>
              </w:rPr>
              <w:t>dieUhr (-en), der Wecker (-), den Weckerstellen (auf), sichverspäten, keineZeitverlieren, Wiespätistes? Esist ... Uhr, Um wievielUhr? — Um ..., dauern, Wielangedauert ..., von ... bis, die Stunde, die Muttersprache, (die) Mathematik, (das) Englisch, (die) Geschichte, (die) Erdkunde, (die) Geographie, (die) Biologie, (die) Chemie, (die) Physik, (die) Musik, das Werken/die Handarbeit, (die) Kunst, (die) Religion, halb, einehalbeStunde, die Minute, 5 Minutenvor/nach, das Viertel (die Viertelstunde), Viertelvor/nach, Wievielmal? — einmal, zweimal, täglich (jeden Tag), einmalwöchentlich (einmal in der Woche), montags (am Montag, jeden Montag), dienstags (am Dienstag, jedenDienstag), das Regal (-e), denn, vergessen, dürfen </w:t>
              <w:b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lang w:val="en-US"/>
              </w:rPr>
              <w:t> </w:t>
            </w:r>
            <w:r>
              <w:rPr>
                <w:rFonts w:eastAsia="Times New Roman" w:cs="Times New Roman" w:ascii="Times New Roman" w:hAnsi="Times New Roman"/>
                <w:sz w:val="24"/>
                <w:szCs w:val="24"/>
              </w:rPr>
              <w:t xml:space="preserve">- употреблять новую лексику в ответах на вопросы по поводу расписания уроков. </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П. Догадываться о значении новых слов по контексту.</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Л.</w:t>
            </w:r>
            <w:r>
              <w:rPr>
                <w:rFonts w:cs="Times New Roman" w:ascii="Times New Roman" w:hAnsi="Times New Roman"/>
                <w:sz w:val="24"/>
                <w:szCs w:val="24"/>
              </w:rPr>
              <w:t xml:space="preserve"> Толерантное отношение к проявлению иной культуры.</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Формирование умения планировать свои действия на уроке и оценивать их.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Взаимодействуют в ходе работы в парах.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С.122 </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4</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15.01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Сколько сейчас времени?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Презентация новой лексики.</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Определять значения слов по теме «Который час?»</w:t>
            </w:r>
            <w:r>
              <w:rPr>
                <w:rFonts w:cs="Times New Roman" w:ascii="Times New Roman" w:hAnsi="Times New Roman"/>
                <w:sz w:val="24"/>
                <w:szCs w:val="24"/>
              </w:rPr>
              <w:t xml:space="preserve"> с опорой на рисунки.</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Используют новую лексику в речи.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Осознанно строят речевые высказывания в устной и письменной форме.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Сотрудничают, оказывая помощь друг другу.</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С.127 №9</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16.01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Гиги – друг Йорга.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Знакомство со спряжением модального глагола dȕrfen</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воспринимать на слух показания времени  и  записывать их;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К.Отвечать на вопросы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собеседника, учителя.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Ставить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учебную задачу.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Л.Формирование мотивации изучения немецкого языка.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С.129 №11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18.01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5.4</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Классная комната Йорга.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описание классной комнаты Йорга     и изображать предметы в соответствии с текстом. Предлоги, управляющие в зависимости от вопроса дательным и винительным падежами</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Понимать текст с</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пропущенными буквами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 уметь их вставить.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Оперировать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необходимым языковым и речевым материалом,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узнавать на слух знакомые языковые средства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догадываясь о значении новых слов.</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 Воспринимать текст,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восстанавливать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деформированное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предложение.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Л. Сотрудничать, оказывать помощь тем, кто в ней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нуждается.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Р.Оценивать свои действия.</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С.135 №5</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22.01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5.5</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Что и где находится в классе.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памяткой о  систематизации предлогов с Dativ , Akkusativ.</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Составлять предложения из отдельных слов и словосочетаний.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Ставить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учебную задачу на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основе соотнесения того,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уже известно.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Оперировать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необходимым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языковым и речевым материалом.</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С.136 №6</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23.01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5.6</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Прошедшее повествовательное время.</w:t>
            </w:r>
          </w:p>
        </w:tc>
        <w:tc>
          <w:tcPr>
            <w:tcW w:w="2073"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Знакомство с образованием и употреблением прошедшего повествовательного времени Prateritum.</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Читать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микротексты и вставлять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нужный глагол в Prateritum</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Оперировать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необходимым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языковым и речевым материалом.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П.Формировать навыки поиска и выделение нужной информации.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Принимать и сохранять учебную задачу.</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Л.</w:t>
            </w:r>
            <w:r>
              <w:rPr>
                <w:rFonts w:cs="Times New Roman" w:ascii="Times New Roman" w:hAnsi="Times New Roman"/>
                <w:spacing w:val="-3"/>
                <w:sz w:val="24"/>
                <w:szCs w:val="24"/>
              </w:rPr>
              <w:t xml:space="preserve"> Формирование осознанного, уважительного и доброжела</w:t>
              <w:softHyphen/>
              <w:t>тельного отношения друг к другу.</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Правило с 137</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25.01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5.7</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Три основные формы глаголов.</w:t>
            </w:r>
          </w:p>
        </w:tc>
        <w:tc>
          <w:tcPr>
            <w:tcW w:w="2073"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Читать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микротексты и вставить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нужный глагол в Perfekt и Prateritum</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Принимать и сохранять учебную задачу.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Л.Развитие мышления, памяти.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Стремятся к систематизации своих знаний.</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С.138 №8</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29.01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5.8</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Который час?</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Рисунки с изображением циферблатов. </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xml:space="preserve">Понимать на слух указания на время, воспринимать на слух небольшие тексты и отвечать на вопросы по содержанию прослушенного. </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Осознанно строят речевые высказывания в устной и письменной форме.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Работа в парах.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Формирование мотивации изучения немецкого языка.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Находят нужную информацию в учебнике.</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b/>
                <w:b/>
                <w:sz w:val="24"/>
                <w:szCs w:val="24"/>
              </w:rPr>
            </w:pPr>
            <w:r>
              <w:rPr/>
              <w:t>С.141 №2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30.01</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5.9</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Элька готовится утром в школу.</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Использовать новую лексику.</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читать тексты с полным пониманием содержания и отвечать на вопросы</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П. </w:t>
            </w:r>
            <w:r>
              <w:rPr>
                <w:rFonts w:cs="Times New Roman" w:ascii="Times New Roman" w:hAnsi="Times New Roman"/>
                <w:sz w:val="24"/>
                <w:szCs w:val="24"/>
              </w:rPr>
              <w:t>Находят нужную информацию в тексте.</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Л.</w:t>
            </w:r>
            <w:r>
              <w:rPr>
                <w:rFonts w:cs="Times New Roman" w:ascii="Times New Roman" w:hAnsi="Times New Roman"/>
                <w:sz w:val="24"/>
                <w:szCs w:val="24"/>
              </w:rPr>
              <w:t xml:space="preserve"> Толерантное отношение к проявлению иной культуры.</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Формирование умения планировать свои действия на уроке и оценивать их.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Взаимодействуют в ходе работы в парах.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С.142 №2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5.10</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Дневник Эльки.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рифмовкой, текстом с пропусками.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рифмовку, переводить её, читать текст с пропусками, вставляя глаголы в прошедшем времени.</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Зрительно воспринимать текст, узнавая знакомые слова.</w:t>
            </w:r>
          </w:p>
          <w:p>
            <w:pPr>
              <w:pStyle w:val="Normal"/>
              <w:widowControl w:val="false"/>
              <w:spacing w:lineRule="auto" w:line="240" w:before="0" w:after="0"/>
              <w:rPr>
                <w:rFonts w:ascii="Times New Roman" w:hAnsi="Times New Roman" w:eastAsia="Times New Roman" w:cs="Times New Roman"/>
                <w:sz w:val="24"/>
                <w:szCs w:val="24"/>
              </w:rPr>
            </w:pPr>
            <w:r>
              <w:rPr>
                <w:rFonts w:cs="Times New Roman" w:ascii="Times New Roman" w:hAnsi="Times New Roman"/>
                <w:sz w:val="24"/>
                <w:szCs w:val="24"/>
              </w:rPr>
              <w:t xml:space="preserve">К. </w:t>
            </w:r>
            <w:r>
              <w:rPr>
                <w:rFonts w:eastAsia="Times New Roman" w:cs="Times New Roman" w:ascii="Times New Roman" w:hAnsi="Times New Roman"/>
                <w:sz w:val="24"/>
                <w:szCs w:val="24"/>
              </w:rPr>
              <w:t>Читать тексты с полным пониманием прочитанного.</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Р.</w:t>
            </w:r>
            <w:r>
              <w:rPr>
                <w:rFonts w:cs="Times New Roman" w:ascii="Times New Roman" w:hAnsi="Times New Roman"/>
                <w:sz w:val="24"/>
                <w:szCs w:val="24"/>
              </w:rPr>
              <w:t xml:space="preserve"> Планировать свои действия.</w:t>
            </w:r>
            <w:r>
              <w:rPr>
                <w:rFonts w:eastAsia="Times New Roman" w:cs="Times New Roman" w:ascii="Times New Roman" w:hAnsi="Times New Roman"/>
                <w:sz w:val="24"/>
                <w:szCs w:val="24"/>
              </w:rPr>
              <w:br/>
            </w:r>
            <w:r>
              <w:rPr>
                <w:rFonts w:cs="Times New Roman" w:ascii="Times New Roman" w:hAnsi="Times New Roman"/>
                <w:sz w:val="24"/>
                <w:szCs w:val="24"/>
              </w:rPr>
              <w:t>Л. Сотрудничать в процессе учебной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С.147 №7</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5.11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Сказка «Три бабочки».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текстом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читать сказку, понимая основное содержание; пересказывать текст сказки</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К.Читать сказку по частям с пониманием основного содержания и отвечать на вопросы.</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pacing w:val="-3"/>
                <w:sz w:val="24"/>
                <w:szCs w:val="24"/>
              </w:rPr>
              <w:t>Р. Планирование своей деятельности.</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pacing w:val="-3"/>
                <w:sz w:val="24"/>
                <w:szCs w:val="24"/>
              </w:rPr>
              <w:t>П. Извлекают нужную информацию из текста.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pacing w:val="-3"/>
                <w:sz w:val="24"/>
                <w:szCs w:val="24"/>
              </w:rPr>
              <w:t>Л. Высказывают своё отношение к прочитанному.</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С.151 №5(1)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5.12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Перед уроком на школьном дворе.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Систематизация лексики, синонимы и антонимы, однокоренные слова.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Составлять  диалоги по образцу</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Составляют диалог по образцу.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Осознанно строят речевое высказывание по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теме урока, извлекают изтекста основную информацию.</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Определяют границы собственного знания и «незнания.</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Р. Формирование умения планировать свои действия на уроке и оценивать их.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С.151 №5(2)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8.02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5.13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Разговор на перемене.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Ситуации общения: узнать у соседа по парте, учителя, который час.</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Узнавать у собеседника, который час.</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Л. Умение ставить для себя новые задачи в учёбе.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Планирование и регуляция своей деятельности.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Работа в парах.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Владение письменной и устной речью.</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С.152 №3</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12.02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5.14</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Любимые уроки немецких школьников.</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диалогом, анкета на определение портрета класса.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давать советы, предлагать что-либо, отвечать на вопросы анкеты.</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К.Высказывают своё мнение о любимых предметах.</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z w:val="24"/>
                <w:szCs w:val="24"/>
              </w:rPr>
              <w:t>Л.</w:t>
            </w:r>
            <w:r>
              <w:rPr>
                <w:rFonts w:cs="Times New Roman" w:ascii="Times New Roman" w:hAnsi="Times New Roman"/>
                <w:spacing w:val="-3"/>
                <w:sz w:val="24"/>
                <w:szCs w:val="24"/>
              </w:rPr>
              <w:t xml:space="preserve"> Формирование осознанного, уважительного и доброжела</w:t>
              <w:softHyphen/>
              <w:t>тельного отношения друг к другу.</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pacing w:val="-3"/>
                <w:sz w:val="24"/>
                <w:szCs w:val="24"/>
              </w:rPr>
              <w:t>Р. Планирование своей деятельности.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pacing w:val="-3"/>
                <w:sz w:val="24"/>
                <w:szCs w:val="24"/>
              </w:rPr>
              <w:t>П. Извлекают нужную информацию из текста.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С.159 №10</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13.02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5.15</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Сказка «Золушка».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текстом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xml:space="preserve">читать сказку, понимая основное содержание; </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К.Читать сказку по частям с пониманием основного содержания и отвечать на вопросы.</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Стремление к лучшему осознанию культуры своего народа.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Формирование умения планировать свои действия на уроке и оценивать их.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Находить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необходимую информацию,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осознанно строить высказывание.</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С.163 </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17</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15.02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5.16</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Повторение темы «Что делают наши немецкие друзья в школе?»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Какие книги любят немецкие дети. Повторение лексического и грамматического материала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вслух стихотворение, используя сноски.</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К.Развитие смыслового чтения, включая умение определять тему по заголовку, выделять основную мысль.</w:t>
            </w:r>
          </w:p>
          <w:p>
            <w:pPr>
              <w:pStyle w:val="Normal"/>
              <w:widowControl w:val="false"/>
              <w:spacing w:lineRule="auto" w:line="240" w:before="0" w:after="0"/>
              <w:rPr>
                <w:rFonts w:ascii="Times New Roman" w:hAnsi="Times New Roman" w:eastAsia="Times New Roman" w:cs="Times New Roman"/>
                <w:sz w:val="24"/>
                <w:szCs w:val="24"/>
              </w:rPr>
            </w:pPr>
            <w:r>
              <w:rPr>
                <w:rFonts w:cs="Times New Roman" w:ascii="Times New Roman" w:hAnsi="Times New Roman"/>
                <w:sz w:val="24"/>
                <w:szCs w:val="24"/>
              </w:rPr>
              <w:t>Р.</w:t>
            </w:r>
            <w:r>
              <w:rPr>
                <w:rFonts w:eastAsia="Times New Roman" w:cs="Times New Roman" w:ascii="Times New Roman" w:hAnsi="Times New Roman"/>
                <w:sz w:val="24"/>
                <w:szCs w:val="24"/>
              </w:rPr>
              <w:t>Планирование своего речевого и неречевого поведения.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П.Формировать навыки работы со словарём.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w:t>
            </w:r>
            <w:r>
              <w:rPr>
                <w:rFonts w:cs="Times New Roman" w:ascii="Times New Roman" w:hAnsi="Times New Roman"/>
                <w:spacing w:val="-3"/>
                <w:sz w:val="24"/>
                <w:szCs w:val="24"/>
              </w:rPr>
              <w:t xml:space="preserve"> Формирование осознанного, уважительного и доброжела</w:t>
              <w:softHyphen/>
              <w:t>тельного отношения друг к другу.</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С.166 №1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19.02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w:t>
            </w:r>
          </w:p>
        </w:tc>
        <w:tc>
          <w:tcPr>
            <w:tcW w:w="14392"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Один день из нашей жизни. Какой он?  15ч.</w:t>
            </w:r>
          </w:p>
        </w:tc>
      </w:tr>
      <w:tr>
        <w:trPr>
          <w:trHeight w:val="1696"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 чего начинается утро.</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Распорядок дня. Свободное время. – презентация новой лексики. Упражнение для активизации новой лексики.</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1"/>
                <w:szCs w:val="21"/>
              </w:rPr>
              <w:t>DieSonnegehtauf. MorgenstundehatGoldimMunde, derVormittag, derNachmittag, zuBettgehen, aufstehen, sichwaschen, sichduschen (dieDuschenehmen), dieZähneputzen, sichabtrocknen, sichkämmen, sichanziehen, früh-stücken, dasFrühstück, inEile, dasBettmachen, dasGeschirrabwaschen, dasZimmerlüften, Morgengymnastikmachen, sichlangweilen, alleHändevollzutunhaben (vielzutunhaben), -das UFO (dieUFOs), regelmäßig, rechtzeitig, etwasschaffen, stricken, nähen, gehörenzu, (keine) Angsthabenvor, dasGesicht (-er), derKörper (-), derArm (-e), dasBein (-e), dieHand (¨-e), derFuß (dieFüße), derHals (¨-e), derKopf (¨-e), dasHaar (-e), dasAuge (-n), dieNase (-n), derMund (-e), dasOhr (-en)</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читать текст с новыми словами, переводить;</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Оценивать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правильность выполнения заданий.</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П. Догадываться о значении новых слов по контексту.</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Л. Умение ставить для себя новые задачи в учёбе.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Осознанно строят речевые высказывания в устной и письменной форме.</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С.169 №2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20.02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Йорк и мы рисуем Петрушку.</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Упражнения для активизации новой лексики.</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читать текст  и отвечать на вопросы;</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П.Формировать навыки работы со словарём.</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К. Осознанно строят речевые высказывания в устной и письменной форме.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Р.Оценивать правильность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выполнения задания, обнаруживать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исправлять ошибки.</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Л.</w:t>
            </w:r>
            <w:r>
              <w:rPr>
                <w:rFonts w:cs="Times New Roman" w:ascii="Times New Roman" w:hAnsi="Times New Roman"/>
                <w:spacing w:val="-3"/>
                <w:sz w:val="24"/>
                <w:szCs w:val="24"/>
              </w:rPr>
              <w:t xml:space="preserve"> Формирование осознанного, уважительного и доброжела</w:t>
              <w:softHyphen/>
              <w:t>тельного отношения друг к другу.</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С.170 №3</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22.02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Свободное время</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Предлоги, требующими после себя дательного падежа.</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читать текст с полным пониманием, выделяя ключевые слова. Систематизировать предлоги с </w:t>
            </w:r>
            <w:r>
              <w:rPr>
                <w:rFonts w:cs="Times New Roman" w:ascii="Times New Roman" w:hAnsi="Times New Roman"/>
                <w:sz w:val="24"/>
                <w:szCs w:val="24"/>
              </w:rPr>
              <w:t>Dativ</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Контролировать свои действия в процессе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выполнения задания.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Взаимодействуют в парах.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С.170 №5</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26.02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6.4</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Любимые занятия Эльки. А ваши?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Лексика по теме «Хобби». Возвратные глаголы.</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читать текст, используя словарь;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Р.Оценивать правильность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выполнения задания, обнаруживать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исправлять ошибки.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Высказывают своё мнение о любимых предметах.</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z w:val="24"/>
                <w:szCs w:val="24"/>
              </w:rPr>
              <w:t>Л.</w:t>
            </w:r>
            <w:r>
              <w:rPr>
                <w:rFonts w:cs="Times New Roman" w:ascii="Times New Roman" w:hAnsi="Times New Roman"/>
                <w:spacing w:val="-3"/>
                <w:sz w:val="24"/>
                <w:szCs w:val="24"/>
              </w:rPr>
              <w:t xml:space="preserve"> Формирование уважительного и доброжела</w:t>
              <w:softHyphen/>
              <w:t>тельного отношения друг к другу.</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w:t>
            </w:r>
            <w:r>
              <w:rPr>
                <w:rFonts w:cs="Times New Roman" w:ascii="Times New Roman" w:hAnsi="Times New Roman"/>
                <w:spacing w:val="-3"/>
                <w:sz w:val="24"/>
                <w:szCs w:val="24"/>
              </w:rPr>
              <w:t xml:space="preserve"> Извлекают нужную информацию из текста.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С.172 №5 д</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27.02</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6.5</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Распорядок дня.</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Письмо Эльки о её распорядке дня.</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Составлять распорядок  дня, используя начало предложений.</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Стремление вести здоровый образ жизни.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Действовать по аналогии и составлять свои высказывания.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Взаимодействуют в парах.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Оценивать правильность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выполнения задания</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С.173 №7</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1.03</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6.6</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Утро Габи.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Повторение Perfekt, Präteritum, Präsens. </w:t>
              <w:br/>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Анализировать в тексте временные формы глагола и объяснять присутствие в нём  этих форм.</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Использовать временные формы глаголов в письменной и устной речи.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Развитие воли, целеустремлённости.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Контролировать свои действия в процессе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выполнения задания.</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С.175 №10</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5.03</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6.7</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Мы рисуем животных.</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Склонение имён существительных.</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Комментировать изменение артиклей в разных падежах, используя рисунки с изображением животных.</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Контролировать свои действия в процессе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выполнения задания.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Сотрудничают с учителем и одноклассниками.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С.177 №3</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6.03</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6.8</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Склонение имён существительных.</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Таблицы склонения.</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Анализировать таблицу склонений, обращая внимание на типы склонений и некоторые особенности.</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Контролировать свои действия в процессе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выполнения задания.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Сотрудничают с учителем и одноклассниками.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Правило с. 179</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7.03</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317" w:hRule="atLeast"/>
        </w:trPr>
        <w:tc>
          <w:tcPr>
            <w:tcW w:w="63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6.9</w:t>
            </w:r>
          </w:p>
        </w:tc>
        <w:tc>
          <w:tcPr>
            <w:tcW w:w="222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Этот длинный день.</w:t>
            </w:r>
          </w:p>
        </w:tc>
        <w:tc>
          <w:tcPr>
            <w:tcW w:w="2073"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Чтение стихотворения.</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рифмовку, обобщая лексику по теме «Распорядок дня».</w:t>
            </w:r>
          </w:p>
        </w:tc>
        <w:tc>
          <w:tcPr>
            <w:tcW w:w="324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cs="Times New Roman" w:ascii="Times New Roman" w:hAnsi="Times New Roman"/>
                <w:sz w:val="24"/>
                <w:szCs w:val="24"/>
              </w:rPr>
              <w:t xml:space="preserve">К. </w:t>
            </w:r>
            <w:r>
              <w:rPr>
                <w:rFonts w:eastAsia="Times New Roman" w:cs="Times New Roman" w:ascii="Times New Roman" w:hAnsi="Times New Roman"/>
                <w:sz w:val="24"/>
                <w:szCs w:val="24"/>
              </w:rPr>
              <w:t>Читать тексты с полным пониманием прочитанного.</w:t>
            </w:r>
          </w:p>
          <w:p>
            <w:pPr>
              <w:pStyle w:val="Normal"/>
              <w:widowControl w:val="false"/>
              <w:spacing w:before="0" w:after="0"/>
              <w:rPr>
                <w:rFonts w:ascii="Times New Roman" w:hAnsi="Times New Roman" w:cs="Times New Roman"/>
                <w:sz w:val="24"/>
                <w:szCs w:val="24"/>
              </w:rPr>
            </w:pPr>
            <w:r>
              <w:rPr>
                <w:rFonts w:eastAsia="Times New Roman" w:cs="Times New Roman" w:ascii="Times New Roman" w:hAnsi="Times New Roman"/>
                <w:sz w:val="24"/>
                <w:szCs w:val="24"/>
              </w:rPr>
              <w:t>Р.</w:t>
            </w:r>
            <w:r>
              <w:rPr>
                <w:rFonts w:cs="Times New Roman" w:ascii="Times New Roman" w:hAnsi="Times New Roman"/>
                <w:sz w:val="24"/>
                <w:szCs w:val="24"/>
              </w:rPr>
              <w:t xml:space="preserve"> Планировать свои действия.</w:t>
            </w:r>
            <w:r>
              <w:rPr>
                <w:rFonts w:eastAsia="Times New Roman" w:cs="Times New Roman" w:ascii="Times New Roman" w:hAnsi="Times New Roman"/>
                <w:sz w:val="24"/>
                <w:szCs w:val="24"/>
              </w:rPr>
              <w:br/>
            </w:r>
            <w:r>
              <w:rPr>
                <w:rFonts w:cs="Times New Roman" w:ascii="Times New Roman" w:hAnsi="Times New Roman"/>
                <w:sz w:val="24"/>
                <w:szCs w:val="24"/>
              </w:rPr>
              <w:t>Л. Сотрудничать в процессе учебной деятельности.</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w:t>
            </w:r>
            <w:r>
              <w:rPr>
                <w:rFonts w:cs="Times New Roman" w:ascii="Times New Roman" w:hAnsi="Times New Roman"/>
                <w:spacing w:val="-3"/>
                <w:sz w:val="24"/>
                <w:szCs w:val="24"/>
              </w:rPr>
              <w:t xml:space="preserve">  Извлекают нужную информацию из текста.</w:t>
            </w:r>
          </w:p>
        </w:tc>
        <w:tc>
          <w:tcPr>
            <w:tcW w:w="101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С.186 №4</w:t>
            </w:r>
          </w:p>
        </w:tc>
        <w:tc>
          <w:tcPr>
            <w:tcW w:w="82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12.03</w:t>
            </w:r>
          </w:p>
        </w:tc>
        <w:tc>
          <w:tcPr>
            <w:tcW w:w="119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1462" w:hRule="atLeast"/>
        </w:trPr>
        <w:tc>
          <w:tcPr>
            <w:tcW w:w="6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073"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558" w:type="dxa"/>
            <w:tcBorders>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101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8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119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6.10</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Животные в клубе «Фауна».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текстом. Повторение грамматики.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Отвечать на вопрос «Что значит быть другом животных?», используя информацию из текста.</w:t>
            </w:r>
          </w:p>
        </w:tc>
        <w:tc>
          <w:tcPr>
            <w:tcW w:w="324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К.Развитие смыслового чтения, включая умение определять тему, прогнозировать содержание текста по заголовку.</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Л. Выражение своего отношения к прочитанному.</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П. Понимать содержание теста, с извлечением необходимой информации.</w:t>
            </w:r>
          </w:p>
          <w:p>
            <w:pPr>
              <w:pStyle w:val="Normal"/>
              <w:widowControl w:val="false"/>
              <w:spacing w:before="0" w:after="0"/>
              <w:rPr>
                <w:rFonts w:ascii="Times New Roman" w:hAnsi="Times New Roman" w:cs="Times New Roman"/>
                <w:sz w:val="24"/>
                <w:szCs w:val="24"/>
              </w:rPr>
            </w:pPr>
            <w:r>
              <w:rPr>
                <w:rFonts w:eastAsia="Times New Roman" w:cs="Times New Roman" w:ascii="Times New Roman" w:hAnsi="Times New Roman"/>
                <w:sz w:val="24"/>
                <w:szCs w:val="24"/>
              </w:rPr>
              <w:t>Р. Планирование своей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С.188 №6</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13.03</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6.11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Защита проекта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Рассказ «Распорядок дня»</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Уметь высказываться по теме проекта.</w:t>
            </w:r>
          </w:p>
        </w:tc>
        <w:tc>
          <w:tcPr>
            <w:tcW w:w="32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С.190 №7</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15.03</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6.12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Многие дети имеют хобби.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Высказывания школьников об их хобби.</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Слушать высказывания школьников в аудиозаписи и называть хобби каждого из них.</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Узнавать на слух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знакомые языковые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средства 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догадываясь 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значении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незнакомых.</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z w:val="24"/>
                <w:szCs w:val="24"/>
              </w:rPr>
              <w:t>Л.</w:t>
            </w:r>
            <w:r>
              <w:rPr>
                <w:rFonts w:cs="Times New Roman" w:ascii="Times New Roman" w:hAnsi="Times New Roman"/>
                <w:spacing w:val="-3"/>
                <w:sz w:val="24"/>
                <w:szCs w:val="24"/>
              </w:rPr>
              <w:t xml:space="preserve"> Формирование осознанного, уважительного и доброжела</w:t>
              <w:softHyphen/>
              <w:t>тельного отношения друг к другу.</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pacing w:val="-3"/>
                <w:sz w:val="24"/>
                <w:szCs w:val="24"/>
              </w:rPr>
              <w:t>Р. Планирование своей деятельности.</w:t>
            </w:r>
          </w:p>
          <w:p>
            <w:pPr>
              <w:pStyle w:val="Normal"/>
              <w:widowControl w:val="false"/>
              <w:spacing w:before="0" w:after="0"/>
              <w:rPr>
                <w:rFonts w:ascii="Times New Roman" w:hAnsi="Times New Roman" w:cs="Times New Roman"/>
                <w:sz w:val="24"/>
                <w:szCs w:val="24"/>
              </w:rPr>
            </w:pPr>
            <w:r>
              <w:rPr>
                <w:rFonts w:cs="Times New Roman" w:ascii="Times New Roman" w:hAnsi="Times New Roman"/>
                <w:spacing w:val="-3"/>
                <w:sz w:val="24"/>
                <w:szCs w:val="24"/>
              </w:rPr>
              <w:t>П. Извлекают нужную информацию из текста.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С.194 №2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19.03</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6.13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Свободное время. Что мы только не делаем?</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Систематизация лексики.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текст с полным пониманием содержания, используя словарь, рисунки.</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w:t>
            </w:r>
            <w:r>
              <w:rPr>
                <w:rFonts w:eastAsia="Times New Roman" w:cs="Times New Roman" w:ascii="Times New Roman" w:hAnsi="Times New Roman"/>
                <w:sz w:val="24"/>
                <w:szCs w:val="24"/>
              </w:rPr>
              <w:t>Осуществление регулятивных действий, самонаблюдения, самоконтроля.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Осознанно строят речевые высказывания в устной форме.</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К. Стремятся к систематизации своих знаний.</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С.196 №8</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20.03</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6.14</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b/>
                <w:b/>
                <w:sz w:val="24"/>
                <w:szCs w:val="24"/>
                <w:u w:val="single"/>
              </w:rPr>
            </w:pPr>
            <w:r>
              <w:rPr>
                <w:rFonts w:cs="Times New Roman" w:ascii="Times New Roman" w:hAnsi="Times New Roman"/>
                <w:b/>
                <w:sz w:val="24"/>
                <w:szCs w:val="24"/>
                <w:u w:val="single"/>
              </w:rPr>
              <w:t>Контрольная работа по теме «Свободное время- досуг и увлечения».</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Проверка знаний, умений и навыков.</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Знать лексический и грамматический материал по теме.</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Оценивать свои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действия.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Стремятся к систематизации своих знаний.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С.200</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9а</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22.03</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6.15</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Повторение темы «Свободное время – досуг и увлечения». Работа над ошибками.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Информация об увлечениях, которые особенно популярны в Германии.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Сравнивать хобби, наиболее популярные в Германии и нашей стране.</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Контролируют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свою деятельность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по результату, сопоставляют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образец и свою работу.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Использование справочных материалов.</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Взаимодействуют в парах.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С.201 №9с</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w:t>
            </w:r>
          </w:p>
        </w:tc>
        <w:tc>
          <w:tcPr>
            <w:tcW w:w="14392"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Поездка с классом по Германии. Как это здорово!  13ч.</w:t>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Советы путешественникам.</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стоит посмотреть в городах Германии?</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t>sichbefinden, das Schiff, der Dampfer, der Zug, besichtigen, sichansehen, wandern, reisen, der Reiseführer, das Denkmal, die Kathedrale, vorhaben, unterwegs, der Leiter, die Leiterin, die Mahlzeit, das Mittagessen, zumFrühstückessen, zuMittagessen, zuAbendessen, Hunger haben, das Gasthaus, die Imbissstube</w:t>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cs="Times New Roman"/>
                <w:sz w:val="24"/>
                <w:szCs w:val="24"/>
                <w:lang w:val="en-US"/>
              </w:rPr>
            </w:pPr>
            <w:r>
              <w:rPr>
                <w:rFonts w:eastAsia="Times New Roman" w:cs="Times New Roman" w:ascii="Times New Roman" w:hAnsi="Times New Roman"/>
                <w:sz w:val="21"/>
                <w:szCs w:val="21"/>
                <w:lang w:val="en-US"/>
              </w:rPr>
              <w:b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рассказать о том, где побывал и что увидел.</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w:t>
            </w:r>
            <w:r>
              <w:rPr>
                <w:rFonts w:eastAsia="Times New Roman" w:cs="Times New Roman" w:ascii="Times New Roman" w:hAnsi="Times New Roman"/>
                <w:sz w:val="24"/>
                <w:szCs w:val="24"/>
              </w:rPr>
              <w:t>Осуществление регулятивных действий, самонаблюдения, самоконтроля и самооценки.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Осознанно строят речевые высказывания в устной форме.</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 Сравнивать языковые явления родного и немецкого языков на уровне отдельных грамматических явлений.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Формированиемотивации изучения немецкого языка.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С.207 №3</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Путешествие в Берлин.</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Виртуальное путешествие в столицу Германии.</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читать и переводить тексты пот теме  «Путешествие по Германии»;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 Находят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необходимую информацию,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осознанно строият высказывание.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К.Развитие смыслового чтения, включая умение определять тему по заголовку, выделять основную мысль.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Стремление к лучшему осознанию культуры своего народа.</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Р. Формирование умения планировать свои действия на уроке и оценивать их.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С.207 №4</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5.04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Путешествие во Франкфурт –на-Майне. </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привлекает нас в городе Гёте и небоскрёбов?</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br/>
              <w:t xml:space="preserve"> - читать небольшие тексты с извлечением основного содержания.</w:t>
            </w:r>
          </w:p>
        </w:tc>
        <w:tc>
          <w:tcPr>
            <w:tcW w:w="32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 212 №8</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9.04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7.4</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Бремен – город музыкантов.</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текстом.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b/>
                <w:b/>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читать небольшие тексты с извлечением основного содержания.</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w:t>
            </w:r>
            <w:r>
              <w:rPr>
                <w:rFonts w:eastAsia="Times New Roman" w:cs="Times New Roman" w:ascii="Times New Roman" w:hAnsi="Times New Roman"/>
                <w:sz w:val="24"/>
                <w:szCs w:val="24"/>
              </w:rPr>
              <w:t>Осуществление регулятивных действий, самоконтроля и самооценки.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Осознанно строят речевые высказывания в устной форме.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П.Находят необходимую информацию в тексте.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Расширение лингвистического кругозора.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С.214 №9</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10.04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7.5</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Поездка классом.</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xml:space="preserve">Предлоги с Dativ. </w:t>
            </w:r>
            <w:r>
              <w:rPr>
                <w:rFonts w:cs="Times New Roman" w:ascii="Times New Roman" w:hAnsi="Times New Roman"/>
                <w:sz w:val="24"/>
                <w:szCs w:val="24"/>
              </w:rPr>
              <w:t>Выбор транспорта для путешествия.</w:t>
            </w:r>
            <w:r>
              <w:rPr>
                <w:rFonts w:eastAsia="Times New Roman" w:cs="Times New Roman" w:ascii="Times New Roman" w:hAnsi="Times New Roman"/>
                <w:sz w:val="24"/>
                <w:szCs w:val="24"/>
              </w:rPr>
              <w:br/>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b/>
                <w:b/>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iCs/>
                <w:sz w:val="24"/>
                <w:szCs w:val="24"/>
              </w:rPr>
              <w:t>Предлог mit с глаголом движения.</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w:t>
            </w:r>
          </w:p>
        </w:tc>
        <w:tc>
          <w:tcPr>
            <w:tcW w:w="324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Оценивают свои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действия.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Стремятся к систематизации своих знаний.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С.220 №5</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12.04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7.6</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Питание в поездке и в повседневной жизни.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Мы изучаем меню.</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Кто что будет брать?</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b/>
                <w:b/>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Порядок слов в простом повествовательном предложении.</w:t>
            </w:r>
          </w:p>
        </w:tc>
        <w:tc>
          <w:tcPr>
            <w:tcW w:w="32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С.222 №9</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16.04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7.7</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Прошедшее время с глаголами движения.</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Мы рассказываем, что посетили в Берлине.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b/>
                <w:b/>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Образование Perfekt со вспомогательным глаголом sein.</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Составление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предложенийс</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опорой на заданную</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схему.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Планирование и регуляция своей деятельности.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Оперирование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необходимым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языковым и речевым материалом.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Сотрудничество в процессе учебной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С.227 №2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17.04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7.8</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Итак, где были наши друзья.</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Что мы увидели в Бремене? </w:t>
            </w:r>
            <w:r>
              <w:rPr>
                <w:rFonts w:eastAsia="Times New Roman" w:cs="Times New Roman" w:ascii="Times New Roman" w:hAnsi="Times New Roman"/>
                <w:sz w:val="24"/>
                <w:szCs w:val="24"/>
              </w:rPr>
              <w:t>Предлоги с Akkusativ, Dativ.</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b/>
                <w:b/>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iCs/>
                <w:sz w:val="24"/>
                <w:szCs w:val="24"/>
              </w:rPr>
              <w:t>Предлоги с дательным падежом. Предлоги с винительным падежом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Р. Планирование и регуляция своей деятельности.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Оперирование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необходимым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языковым и речевым материалом.</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Л. Сотрудничество в процессе учебной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С.228№5</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19.04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7.9</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Что видели школьники во время поездки?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Аудирование текстов о городских достопримечательностях.</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понимать на слух тексты и угадывать по описанию города;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Узнают на слух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знакомые языковые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средства и догадываясь 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значении незнакомых.</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z w:val="24"/>
                <w:szCs w:val="24"/>
              </w:rPr>
              <w:t>Л.</w:t>
            </w:r>
            <w:r>
              <w:rPr>
                <w:rFonts w:cs="Times New Roman" w:ascii="Times New Roman" w:hAnsi="Times New Roman"/>
                <w:spacing w:val="-3"/>
                <w:sz w:val="24"/>
                <w:szCs w:val="24"/>
              </w:rPr>
              <w:t xml:space="preserve"> Формирование осознанного, уважительного и доброжела</w:t>
              <w:softHyphen/>
              <w:t>тельного отношения друг к другу.</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pacing w:val="-3"/>
                <w:sz w:val="24"/>
                <w:szCs w:val="24"/>
              </w:rPr>
              <w:t>Р. Планирование своей деятельности.</w:t>
            </w:r>
          </w:p>
          <w:p>
            <w:pPr>
              <w:pStyle w:val="Normal"/>
              <w:widowControl w:val="false"/>
              <w:spacing w:before="0" w:after="0"/>
              <w:rPr>
                <w:rFonts w:ascii="Times New Roman" w:hAnsi="Times New Roman" w:cs="Times New Roman"/>
                <w:sz w:val="24"/>
                <w:szCs w:val="24"/>
              </w:rPr>
            </w:pPr>
            <w:r>
              <w:rPr>
                <w:rFonts w:cs="Times New Roman" w:ascii="Times New Roman" w:hAnsi="Times New Roman"/>
                <w:spacing w:val="-3"/>
                <w:sz w:val="24"/>
                <w:szCs w:val="24"/>
              </w:rPr>
              <w:t>П. Извлекают нужную информацию из текста.</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С.229 №7</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23.04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7.10</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Разговор на улице.</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Ориентировка в городе.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диалоги, составлять по аналогии свои.</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К.Уметь слушать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собеседника, задавать вопросы и вести диалог.</w:t>
            </w:r>
          </w:p>
          <w:p>
            <w:pPr>
              <w:pStyle w:val="Normal"/>
              <w:widowControl w:val="false"/>
              <w:spacing w:lineRule="auto" w:line="240" w:before="0" w:after="0"/>
              <w:rPr>
                <w:rFonts w:ascii="Times New Roman" w:hAnsi="Times New Roman" w:cs="Times New Roman"/>
                <w:spacing w:val="-3"/>
                <w:sz w:val="24"/>
                <w:szCs w:val="24"/>
              </w:rPr>
            </w:pPr>
            <w:r>
              <w:rPr>
                <w:rFonts w:cs="Times New Roman" w:ascii="Times New Roman" w:hAnsi="Times New Roman"/>
                <w:sz w:val="24"/>
                <w:szCs w:val="24"/>
              </w:rPr>
              <w:t xml:space="preserve">Л. </w:t>
            </w:r>
            <w:r>
              <w:rPr>
                <w:rFonts w:cs="Times New Roman" w:ascii="Times New Roman" w:hAnsi="Times New Roman"/>
                <w:spacing w:val="-3"/>
                <w:sz w:val="24"/>
                <w:szCs w:val="24"/>
              </w:rPr>
              <w:t>Формирование осознанного, уважительного и доброжела</w:t>
              <w:softHyphen/>
              <w:t>тельного отношения к другому человеку.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pacing w:val="-3"/>
                <w:sz w:val="24"/>
                <w:szCs w:val="24"/>
              </w:rPr>
              <w:t>Р.</w:t>
            </w:r>
            <w:r>
              <w:rPr>
                <w:rFonts w:cs="Times New Roman" w:ascii="Times New Roman" w:hAnsi="Times New Roman"/>
                <w:sz w:val="24"/>
                <w:szCs w:val="24"/>
              </w:rPr>
              <w:t xml:space="preserve"> Принимают и сохраняют учебную задачу.</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 Воспринимать небольшие по объёму диалоги и составлять их.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С.231 №1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24.04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7.11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Дирк рассказывает о поездке с друзьями во Франкфурт.</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Мы в немецком городе спрашиваем, что где.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Читать диалоги, составлять по аналогии свои.</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pacing w:val="-3"/>
                <w:sz w:val="24"/>
                <w:szCs w:val="24"/>
              </w:rPr>
              <w:t>Р.</w:t>
            </w:r>
            <w:r>
              <w:rPr>
                <w:rFonts w:cs="Times New Roman" w:ascii="Times New Roman" w:hAnsi="Times New Roman"/>
                <w:sz w:val="24"/>
                <w:szCs w:val="24"/>
              </w:rPr>
              <w:t xml:space="preserve"> Принимают и сохраняют учебную задачу.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Воспринимать небольшие по объёму диалоги и составлять их.</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Осознание возможностей самореализации средствами языка.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 Взаимодействуют в парах.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С.235 №6</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26.04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7.12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Немецкий город Гамбург.</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Мы путешествуем по Гамбургу.</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читать небольшие тексты с извлечением основного содержания.</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 Находят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необходимую информацию,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осознанно строить высказывание.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К.Развитие смыслового чтения, включая умение определять тему по заголовку, выделять основную мысль.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Стремление к лучшему осознанию культуры своего народа.</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Р. Формирование умения планировать свои действия на уроке и оценивать их.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С.240 №7</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30.04</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7.13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Повторение темы «Поездка классом. Как это здорово».</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Защита проектов.</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рассказывать о городах Германии;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Контролируют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свою деятельность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по результату, сопоставлять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образец и свою работу,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находить ошибки.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Использование справочных материалов.</w:t>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К. Взаимодействуют в парах.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С.242 №1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8</w:t>
            </w:r>
          </w:p>
        </w:tc>
        <w:tc>
          <w:tcPr>
            <w:tcW w:w="14392"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В конце учебного года –весёлый карнавал.  8ч.</w:t>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8.1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Добро пожаловать на карнавал.</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Мы устраиваем конкурс на лучшее объявление.</w:t>
            </w:r>
          </w:p>
        </w:tc>
        <w:tc>
          <w:tcPr>
            <w:tcW w:w="155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t>die Kleidung, die Mütze (-n), die Schirmmütze (-n), die Hose (-n), der Rock (¨-e), die Schürze (-n), die Jacke (-n), die Bluse (-n), die Krawatte (-n), der Anzug (¨-e), der Sportanzug (¨-e), der Mantel (¨-), der Regenmantel (¨-), der Pullover (-), der Hut (¨-e), der Schuh (-e), der Handschuh (¨-e), der Schal (-e), der Strumpf (¨-e), das Hemd (-en), das Kleid(-er), das T-Shirt (-s), die Jeans, der Bart (¨-e), die Königin, barfuß, groß/klein von Wuchs, anhaben (Kleidung), aufsetzen (die Mütze/den Hut), erkennen an (+D).</w:t>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lang w:val="en-US"/>
              </w:rPr>
            </w:r>
          </w:p>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читать объявления с полным пониманием;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П. Находят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необходимую информацию,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осознанно строить высказывание.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К.Развитие смыслового чтения.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Осознание возможностей самореализации средствами языка.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Формирование умения планировать свои действия на уроке и оценивать их.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С.244 №1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3.05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8.2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Любимые сказочные герои.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Будущее время глаголов. Встреча с любимыми героями сказок.</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рассказать об одежде сказочных героев;</w:t>
            </w:r>
          </w:p>
        </w:tc>
        <w:tc>
          <w:tcPr>
            <w:tcW w:w="324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Ставить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учебную задачу на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основе соотнесения того,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уже известно.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 Формирование умений использовать грамматическое правило.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Оперировать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необходимым </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языковым и речевым материалом.</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с.245 №4</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7.05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8.3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Одежда.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Кто кем будет на карнавале?</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описать свой костюм; </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С.247 №8</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8.05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8.4</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Что мы читаем?</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Наши любимые книги.</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читать текст с пониманием основного содержания;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 Оценивать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правильность выполнения заданий.</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П. Догадываться о значении новых слов по контексту.</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Л. Умение ставить для себя новые задачи в учёбе.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К. </w:t>
            </w:r>
            <w:r>
              <w:rPr>
                <w:rFonts w:eastAsia="Times New Roman" w:cs="Times New Roman" w:ascii="Times New Roman" w:hAnsi="Times New Roman"/>
                <w:sz w:val="24"/>
                <w:szCs w:val="24"/>
              </w:rPr>
              <w:t>Читать тексты с полным пониманием прочитанного.</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С.248 №9</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10.05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992"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8.5</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Белоснежка.</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Работа с текстом сказки.</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читать текст с пониманием основного содержания;</w:t>
            </w:r>
          </w:p>
        </w:tc>
        <w:tc>
          <w:tcPr>
            <w:tcW w:w="32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С.251 №1</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14.05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8.6</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 xml:space="preserve">Скоро каникулы! </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Чтение диалогов.</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инсценировать диалог.</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Р. </w:t>
            </w:r>
            <w:r>
              <w:rPr>
                <w:rFonts w:eastAsia="Times New Roman" w:cs="Times New Roman" w:ascii="Times New Roman" w:hAnsi="Times New Roman"/>
                <w:sz w:val="24"/>
                <w:szCs w:val="24"/>
              </w:rPr>
              <w:t>Осуществление регулятивных действий, самоконтроля и самооценки</w:t>
            </w:r>
          </w:p>
          <w:p>
            <w:pPr>
              <w:pStyle w:val="Normal"/>
              <w:widowControl w:val="false"/>
              <w:spacing w:lineRule="auto" w:line="240" w:before="0" w:after="0"/>
              <w:rPr>
                <w:rFonts w:ascii="Times New Roman" w:hAnsi="Times New Roman" w:cs="Times New Roman"/>
              </w:rPr>
            </w:pPr>
            <w:r>
              <w:rPr>
                <w:rFonts w:cs="Times New Roman" w:ascii="Times New Roman" w:hAnsi="Times New Roman"/>
                <w:sz w:val="24"/>
                <w:szCs w:val="24"/>
              </w:rPr>
              <w:t>П. Осознанно строят речевые</w:t>
            </w:r>
            <w:r>
              <w:rPr>
                <w:rFonts w:cs="Times New Roman" w:ascii="Times New Roman" w:hAnsi="Times New Roman"/>
              </w:rPr>
              <w:t xml:space="preserve"> высказывания в устной форме.</w:t>
            </w:r>
          </w:p>
          <w:p>
            <w:pPr>
              <w:pStyle w:val="Normal"/>
              <w:widowControl w:val="false"/>
              <w:spacing w:before="0" w:after="0"/>
              <w:rPr>
                <w:rFonts w:ascii="Times New Roman" w:hAnsi="Times New Roman" w:cs="Times New Roman"/>
              </w:rPr>
            </w:pPr>
            <w:r>
              <w:rPr>
                <w:rFonts w:cs="Times New Roman" w:ascii="Times New Roman" w:hAnsi="Times New Roman"/>
              </w:rPr>
              <w:t>К. Стремятся к систематизации своих знаний.</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С.252 №2</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15.05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8.7</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b/>
                <w:b/>
                <w:sz w:val="24"/>
                <w:szCs w:val="24"/>
                <w:u w:val="single"/>
              </w:rPr>
            </w:pPr>
            <w:r>
              <w:rPr>
                <w:rFonts w:cs="Times New Roman" w:ascii="Times New Roman" w:hAnsi="Times New Roman"/>
                <w:b/>
                <w:sz w:val="24"/>
                <w:szCs w:val="24"/>
                <w:u w:val="single"/>
              </w:rPr>
              <w:t>Контрольная работа по темам« Поездка с классом по Германии. Как это здорово! В конце учебного года –весёлый карнавал.»</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Проверка знаний, умений и навыков.</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Знать лексический и грамматический материал по теме.</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Р. Оценивать свои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действия.</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К. Стремятся к систематизации своих знаний.</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П.  Формирование умений использовать грамматическое правило.</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С.253 №3</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17.05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8.8</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Повторение темы «В конце учебного года – весёлый карнавал». Работа над ошибками.</w:t>
            </w:r>
          </w:p>
        </w:tc>
        <w:tc>
          <w:tcPr>
            <w:tcW w:w="20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Рассказываем о любимом герое.</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Описывать сказочных героев.</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Р. Контролируют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свою деятельность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по результату, сопоставлять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образец и свою работу,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находить ошибки.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П. Находить нужную информацию в учебнике.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rPr>
              <w:t>К. Взаимодействуют в парах.</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С.254 №5</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21.05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331"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9</w:t>
            </w:r>
          </w:p>
        </w:tc>
        <w:tc>
          <w:tcPr>
            <w:tcW w:w="14392"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Повторение 3 ч.</w:t>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9.1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Чему мы научились в 6 классе.</w:t>
            </w:r>
          </w:p>
        </w:tc>
        <w:tc>
          <w:tcPr>
            <w:tcW w:w="19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Повторение лексического и грамматического материала.</w:t>
            </w:r>
          </w:p>
        </w:tc>
        <w:tc>
          <w:tcPr>
            <w:tcW w:w="170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Р. Контролируют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свою деятельность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по результату, сопоставлять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образец и свою работу,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находить ошибки.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Л. Развивают умение мотивированно организовывать свою деятельность.</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П. Умение пользоваться справочными материалами.</w:t>
            </w:r>
          </w:p>
          <w:p>
            <w:pPr>
              <w:pStyle w:val="Normal"/>
              <w:widowControl w:val="false"/>
              <w:spacing w:before="0" w:after="0"/>
              <w:rPr>
                <w:rFonts w:ascii="Times New Roman" w:hAnsi="Times New Roman" w:cs="Times New Roman"/>
              </w:rPr>
            </w:pPr>
            <w:r>
              <w:rPr>
                <w:rFonts w:cs="Times New Roman" w:ascii="Times New Roman" w:hAnsi="Times New Roman"/>
              </w:rPr>
              <w:t>К. Сотрудничают в процессе учебной деятельности.</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Повторить лексику</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22.05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9.2</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Итоговый тест.</w:t>
            </w:r>
          </w:p>
        </w:tc>
        <w:tc>
          <w:tcPr>
            <w:tcW w:w="19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Проверка знаний, умений и навыков.</w:t>
            </w:r>
          </w:p>
        </w:tc>
        <w:tc>
          <w:tcPr>
            <w:tcW w:w="170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rPr>
            </w:pPr>
            <w:r>
              <w:rPr>
                <w:rFonts w:cs="Times New Roman" w:ascii="Times New Roman" w:hAnsi="Times New Roman"/>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Знать изученный лексический и грамматический материал.</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t xml:space="preserve">Р. Оценивать свои </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действия.</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К. Стремятся к систематизации своих знаний.</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Л. Развивают умение мотивированно организовывать свою деятельность.</w:t>
            </w:r>
          </w:p>
          <w:p>
            <w:pPr>
              <w:pStyle w:val="Normal"/>
              <w:widowControl w:val="false"/>
              <w:spacing w:before="0" w:after="0"/>
              <w:rPr>
                <w:rFonts w:ascii="Times New Roman" w:hAnsi="Times New Roman" w:cs="Times New Roman"/>
              </w:rPr>
            </w:pPr>
            <w:r>
              <w:rPr>
                <w:rFonts w:cs="Times New Roman" w:ascii="Times New Roman" w:hAnsi="Times New Roman"/>
              </w:rPr>
              <w:t>П.  Формирование умений использовать грамматическое правило.</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Повторить грамматику</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24.05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9.3</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Чему мы научились в 6 классе?</w:t>
            </w:r>
          </w:p>
        </w:tc>
        <w:tc>
          <w:tcPr>
            <w:tcW w:w="19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Проверка знаний, умений и навыков.</w:t>
            </w:r>
          </w:p>
        </w:tc>
        <w:tc>
          <w:tcPr>
            <w:tcW w:w="170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rPr>
            </w:pPr>
            <w:r>
              <w:rPr>
                <w:rFonts w:cs="Times New Roman" w:ascii="Times New Roman" w:hAnsi="Times New Roman"/>
              </w:rPr>
              <w:t>Изученный лексический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Знать изученный лексический и грамматический материал.</w:t>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Л. Осознание возможностей самореализации средствами языка.</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Р. Стремятся к систематизации своих знаний и умений.</w:t>
            </w:r>
          </w:p>
          <w:p>
            <w:pPr>
              <w:pStyle w:val="Normal"/>
              <w:widowControl w:val="false"/>
              <w:spacing w:before="0" w:after="0"/>
              <w:rPr>
                <w:rFonts w:ascii="Times New Roman" w:hAnsi="Times New Roman" w:cs="Times New Roman"/>
              </w:rPr>
            </w:pPr>
            <w:r>
              <w:rPr>
                <w:rFonts w:cs="Times New Roman" w:ascii="Times New Roman" w:hAnsi="Times New Roman"/>
              </w:rPr>
              <w:t>К. Сотрудничают в процессе учебной деятельности.</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t>П. Знакомство с образцами художественной литературы.</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Чтение понравившегося текста</w:t>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28.05</w:t>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r>
        <w:trPr>
          <w:trHeight w:val="465" w:hRule="atLeast"/>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right"/>
              <w:rPr>
                <w:rFonts w:ascii="Times New Roman" w:hAnsi="Times New Roman" w:cs="Times New Roman"/>
                <w:b/>
                <w:b/>
                <w:sz w:val="24"/>
                <w:szCs w:val="24"/>
              </w:rPr>
            </w:pPr>
            <w:r>
              <w:rPr>
                <w:rFonts w:cs="Times New Roman" w:ascii="Times New Roman" w:hAnsi="Times New Roman"/>
                <w:b/>
                <w:sz w:val="24"/>
                <w:szCs w:val="24"/>
              </w:rPr>
              <w:t>Итого:</w:t>
            </w:r>
          </w:p>
        </w:tc>
        <w:tc>
          <w:tcPr>
            <w:tcW w:w="19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b/>
                <w:sz w:val="24"/>
                <w:szCs w:val="24"/>
              </w:rPr>
            </w:pPr>
            <w:r>
              <w:rPr>
                <w:rFonts w:cs="Times New Roman" w:ascii="Times New Roman" w:hAnsi="Times New Roman"/>
                <w:b/>
                <w:sz w:val="24"/>
                <w:szCs w:val="24"/>
              </w:rPr>
              <w:t>102 ч.</w:t>
            </w:r>
          </w:p>
        </w:tc>
        <w:tc>
          <w:tcPr>
            <w:tcW w:w="170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324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8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c>
          <w:tcPr>
            <w:tcW w:w="11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p>
      <w:pPr>
        <w:pStyle w:val="Normal"/>
        <w:spacing w:lineRule="auto" w:line="252" w:before="0" w:after="120"/>
        <w:jc w:val="center"/>
        <w:rPr>
          <w:b/>
          <w:b/>
          <w:bCs/>
          <w:spacing w:val="45"/>
          <w:sz w:val="28"/>
          <w:szCs w:val="28"/>
        </w:rPr>
      </w:pPr>
      <w:r>
        <w:rPr>
          <w:b/>
          <w:bCs/>
          <w:spacing w:val="45"/>
          <w:sz w:val="28"/>
          <w:szCs w:val="28"/>
        </w:rPr>
      </w:r>
    </w:p>
    <w:tbl>
      <w:tblPr>
        <w:tblW w:w="23692" w:type="dxa"/>
        <w:jc w:val="left"/>
        <w:tblInd w:w="-1134" w:type="dxa"/>
        <w:tblLayout w:type="fixed"/>
        <w:tblCellMar>
          <w:top w:w="60" w:type="dxa"/>
          <w:left w:w="60" w:type="dxa"/>
          <w:bottom w:w="60" w:type="dxa"/>
          <w:right w:w="60" w:type="dxa"/>
        </w:tblCellMar>
        <w:tblLook w:val="0000"/>
      </w:tblPr>
      <w:tblGrid>
        <w:gridCol w:w="630"/>
        <w:gridCol w:w="1274"/>
        <w:gridCol w:w="709"/>
        <w:gridCol w:w="1701"/>
        <w:gridCol w:w="1417"/>
        <w:gridCol w:w="1561"/>
        <w:gridCol w:w="3400"/>
        <w:gridCol w:w="1274"/>
        <w:gridCol w:w="1701"/>
        <w:gridCol w:w="1090"/>
        <w:gridCol w:w="19"/>
        <w:gridCol w:w="1483"/>
        <w:gridCol w:w="1701"/>
        <w:gridCol w:w="993"/>
        <w:gridCol w:w="4738"/>
      </w:tblGrid>
      <w:tr>
        <w:trPr/>
        <w:tc>
          <w:tcPr>
            <w:tcW w:w="6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rFonts w:ascii="Times New Roman" w:hAnsi="Times New Roman" w:cs="Times New Roman"/>
                <w:b/>
                <w:b/>
                <w:sz w:val="24"/>
                <w:szCs w:val="24"/>
              </w:rPr>
            </w:pPr>
            <w:r>
              <w:rPr/>
              <w:t>№</w:t>
            </w:r>
          </w:p>
          <w:p>
            <w:pPr>
              <w:pStyle w:val="Normal"/>
              <w:widowControl w:val="false"/>
              <w:spacing w:lineRule="auto" w:line="252" w:before="0" w:after="200"/>
              <w:jc w:val="center"/>
              <w:rPr>
                <w:rFonts w:ascii="Times New Roman" w:hAnsi="Times New Roman" w:cs="Times New Roman"/>
                <w:b/>
                <w:b/>
                <w:sz w:val="24"/>
                <w:szCs w:val="24"/>
              </w:rPr>
            </w:pPr>
            <w:r>
              <w:rPr/>
              <w:t>п/п</w:t>
            </w:r>
          </w:p>
        </w:tc>
        <w:tc>
          <w:tcPr>
            <w:tcW w:w="12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 xml:space="preserve">Тема, </w:t>
              <w:br/>
              <w:t>подтема</w:t>
            </w: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Кол-во часов</w:t>
            </w:r>
          </w:p>
        </w:tc>
        <w:tc>
          <w:tcPr>
            <w:tcW w:w="46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Элементы содержания</w:t>
            </w:r>
          </w:p>
        </w:tc>
        <w:tc>
          <w:tcPr>
            <w:tcW w:w="34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 xml:space="preserve">Требования к уровню подготовки </w:t>
              <w:br/>
              <w:t xml:space="preserve">обучающихся (говорение, чтение, </w:t>
              <w:br/>
              <w:t>аудирование, письмо)</w:t>
            </w:r>
          </w:p>
        </w:tc>
        <w:tc>
          <w:tcPr>
            <w:tcW w:w="1274"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spacing w:lineRule="auto" w:line="252"/>
              <w:jc w:val="center"/>
              <w:rPr>
                <w:rFonts w:ascii="Times New Roman" w:hAnsi="Times New Roman" w:cs="Times New Roman"/>
                <w:b/>
                <w:b/>
                <w:sz w:val="24"/>
                <w:szCs w:val="24"/>
              </w:rPr>
            </w:pPr>
            <w:r>
              <w:rPr/>
              <w:t xml:space="preserve">Вид </w:t>
              <w:br/>
              <w:t>контроля</w:t>
            </w:r>
          </w:p>
          <w:p>
            <w:pPr>
              <w:pStyle w:val="Normal"/>
              <w:widowControl w:val="false"/>
              <w:spacing w:lineRule="auto" w:line="252" w:before="0" w:after="200"/>
              <w:jc w:val="center"/>
              <w:rPr>
                <w:rFonts w:ascii="Times New Roman" w:hAnsi="Times New Roman" w:cs="Times New Roman"/>
                <w:b/>
                <w:b/>
                <w:sz w:val="24"/>
                <w:szCs w:val="24"/>
              </w:rPr>
            </w:pPr>
            <w:r>
              <w:rPr/>
            </w:r>
          </w:p>
        </w:tc>
        <w:tc>
          <w:tcPr>
            <w:tcW w:w="1701" w:type="dxa"/>
            <w:vMerge w:val="restart"/>
            <w:tcBorders>
              <w:top w:val="single" w:sz="4" w:space="0" w:color="000000"/>
              <w:left w:val="single" w:sz="4" w:space="0" w:color="000000"/>
              <w:bottom w:val="single" w:sz="6" w:space="0" w:color="000000"/>
            </w:tcBorders>
            <w:vAlign w:val="center"/>
          </w:tcPr>
          <w:p>
            <w:pPr>
              <w:pStyle w:val="Normal"/>
              <w:widowControl w:val="false"/>
              <w:spacing w:lineRule="auto" w:line="252"/>
              <w:jc w:val="center"/>
              <w:rPr>
                <w:rFonts w:ascii="Times New Roman" w:hAnsi="Times New Roman" w:cs="Times New Roman"/>
                <w:b/>
                <w:b/>
                <w:sz w:val="24"/>
                <w:szCs w:val="24"/>
              </w:rPr>
            </w:pPr>
            <w:r>
              <w:rPr/>
            </w:r>
          </w:p>
          <w:p>
            <w:pPr>
              <w:pStyle w:val="Normal"/>
              <w:widowControl w:val="false"/>
              <w:spacing w:lineRule="auto" w:line="252" w:before="0" w:after="200"/>
              <w:jc w:val="center"/>
              <w:rPr>
                <w:rFonts w:ascii="Times New Roman" w:hAnsi="Times New Roman" w:cs="Times New Roman"/>
                <w:b/>
                <w:b/>
                <w:sz w:val="24"/>
                <w:szCs w:val="24"/>
              </w:rPr>
            </w:pPr>
            <w:r>
              <w:rPr/>
              <w:t>Домашнее задание</w:t>
            </w:r>
          </w:p>
        </w:tc>
        <w:tc>
          <w:tcPr>
            <w:tcW w:w="1109" w:type="dxa"/>
            <w:gridSpan w:val="2"/>
            <w:vMerge w:val="restart"/>
            <w:tcBorders>
              <w:top w:val="single" w:sz="4" w:space="0" w:color="000000"/>
              <w:left w:val="single" w:sz="4" w:space="0" w:color="000000"/>
              <w:bottom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Дата по плану</w:t>
            </w:r>
          </w:p>
        </w:tc>
        <w:tc>
          <w:tcPr>
            <w:tcW w:w="1483" w:type="dxa"/>
            <w:vMerge w:val="restart"/>
            <w:tcBorders>
              <w:top w:val="single" w:sz="4" w:space="0" w:color="000000"/>
              <w:left w:val="single" w:sz="4" w:space="0" w:color="000000"/>
              <w:bottom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Факт</w:t>
            </w:r>
          </w:p>
        </w:tc>
        <w:tc>
          <w:tcPr>
            <w:tcW w:w="1701" w:type="dxa"/>
            <w:vMerge w:val="restart"/>
            <w:tcBorders>
              <w:top w:val="single" w:sz="6" w:space="0" w:color="000000"/>
              <w:left w:val="single" w:sz="6" w:space="0" w:color="000000"/>
            </w:tcBorders>
          </w:tcPr>
          <w:p>
            <w:pPr>
              <w:pStyle w:val="Normal"/>
              <w:widowControl w:val="false"/>
              <w:spacing w:lineRule="auto" w:line="252" w:before="0" w:after="200"/>
              <w:jc w:val="center"/>
              <w:rPr>
                <w:rFonts w:ascii="Times New Roman" w:hAnsi="Times New Roman" w:cs="Times New Roman"/>
                <w:b/>
                <w:b/>
                <w:sz w:val="24"/>
                <w:szCs w:val="24"/>
              </w:rPr>
            </w:pPr>
            <w:r>
              <w:rPr/>
            </w:r>
          </w:p>
        </w:tc>
        <w:tc>
          <w:tcPr>
            <w:tcW w:w="993" w:type="dxa"/>
            <w:vMerge w:val="restart"/>
            <w:tcBorders>
              <w:top w:val="single" w:sz="6" w:space="0" w:color="000000"/>
              <w:left w:val="single" w:sz="6" w:space="0" w:color="000000"/>
            </w:tcBorders>
          </w:tcPr>
          <w:p>
            <w:pPr>
              <w:pStyle w:val="Normal"/>
              <w:widowControl w:val="false"/>
              <w:spacing w:lineRule="auto" w:line="252" w:before="0" w:after="200"/>
              <w:jc w:val="center"/>
              <w:rPr>
                <w:rFonts w:ascii="Times New Roman" w:hAnsi="Times New Roman" w:cs="Times New Roman"/>
                <w:b/>
                <w:b/>
                <w:sz w:val="24"/>
                <w:szCs w:val="24"/>
              </w:rPr>
            </w:pPr>
            <w:r>
              <w:rPr/>
            </w:r>
          </w:p>
        </w:tc>
        <w:tc>
          <w:tcPr>
            <w:tcW w:w="4738" w:type="dxa"/>
            <w:vMerge w:val="restart"/>
            <w:tcBorders>
              <w:top w:val="single" w:sz="6" w:space="0" w:color="000000"/>
              <w:left w:val="single" w:sz="6" w:space="0" w:color="000000"/>
              <w:right w:val="single" w:sz="6" w:space="0" w:color="000000"/>
            </w:tcBorders>
          </w:tcPr>
          <w:p>
            <w:pPr>
              <w:pStyle w:val="Normal"/>
              <w:widowControl w:val="false"/>
              <w:spacing w:lineRule="auto" w:line="252" w:before="0" w:after="200"/>
              <w:jc w:val="center"/>
              <w:rPr>
                <w:rFonts w:ascii="Times New Roman" w:hAnsi="Times New Roman" w:cs="Times New Roman"/>
                <w:b/>
                <w:b/>
                <w:sz w:val="24"/>
                <w:szCs w:val="24"/>
              </w:rPr>
            </w:pPr>
            <w:r>
              <w:rPr/>
            </w:r>
          </w:p>
        </w:tc>
      </w:tr>
      <w:tr>
        <w:trPr/>
        <w:tc>
          <w:tcPr>
            <w:tcW w:w="630"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b/>
                <w:b/>
                <w:bCs/>
                <w:spacing w:val="45"/>
                <w:sz w:val="28"/>
                <w:szCs w:val="28"/>
              </w:rPr>
            </w:pPr>
            <w:r>
              <w:rPr>
                <w:b/>
                <w:bCs/>
                <w:spacing w:val="45"/>
                <w:sz w:val="28"/>
                <w:szCs w:val="28"/>
              </w:rPr>
            </w:r>
          </w:p>
        </w:tc>
        <w:tc>
          <w:tcPr>
            <w:tcW w:w="1274"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b/>
                <w:b/>
                <w:bCs/>
                <w:spacing w:val="45"/>
                <w:sz w:val="28"/>
                <w:szCs w:val="28"/>
              </w:rPr>
            </w:pPr>
            <w:r>
              <w:rPr>
                <w:b/>
                <w:bCs/>
                <w:spacing w:val="45"/>
                <w:sz w:val="28"/>
                <w:szCs w:val="28"/>
              </w:rPr>
            </w:r>
          </w:p>
        </w:tc>
        <w:tc>
          <w:tcPr>
            <w:tcW w:w="709"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b/>
                <w:b/>
                <w:bCs/>
                <w:spacing w:val="45"/>
                <w:sz w:val="28"/>
                <w:szCs w:val="28"/>
              </w:rPr>
            </w:pPr>
            <w:r>
              <w:rPr>
                <w:b/>
                <w:bCs/>
                <w:spacing w:val="45"/>
                <w:sz w:val="28"/>
                <w:szCs w:val="28"/>
              </w:rPr>
            </w:r>
          </w:p>
        </w:tc>
        <w:tc>
          <w:tcPr>
            <w:tcW w:w="1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Лексика</w:t>
            </w:r>
          </w:p>
        </w:tc>
        <w:tc>
          <w:tcPr>
            <w:tcW w:w="14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Фонетика</w:t>
            </w:r>
          </w:p>
        </w:tc>
        <w:tc>
          <w:tcPr>
            <w:tcW w:w="1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Грамматика</w:t>
            </w:r>
          </w:p>
        </w:tc>
        <w:tc>
          <w:tcPr>
            <w:tcW w:w="3400"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b/>
                <w:b/>
                <w:bCs/>
                <w:spacing w:val="45"/>
                <w:sz w:val="28"/>
                <w:szCs w:val="28"/>
              </w:rPr>
            </w:pPr>
            <w:r>
              <w:rPr>
                <w:b/>
                <w:bCs/>
                <w:spacing w:val="45"/>
                <w:sz w:val="28"/>
                <w:szCs w:val="28"/>
              </w:rPr>
            </w:r>
          </w:p>
        </w:tc>
        <w:tc>
          <w:tcPr>
            <w:tcW w:w="1274" w:type="dxa"/>
            <w:vMerge w:val="continue"/>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200"/>
              <w:rPr>
                <w:b/>
                <w:b/>
                <w:bCs/>
                <w:spacing w:val="45"/>
                <w:sz w:val="28"/>
                <w:szCs w:val="28"/>
              </w:rPr>
            </w:pPr>
            <w:r>
              <w:rPr>
                <w:b/>
                <w:bCs/>
                <w:spacing w:val="45"/>
                <w:sz w:val="28"/>
                <w:szCs w:val="28"/>
              </w:rPr>
            </w:r>
          </w:p>
        </w:tc>
        <w:tc>
          <w:tcPr>
            <w:tcW w:w="1701" w:type="dxa"/>
            <w:vMerge w:val="continue"/>
            <w:tcBorders>
              <w:top w:val="single" w:sz="6" w:space="0" w:color="000000"/>
              <w:left w:val="single" w:sz="4" w:space="0" w:color="000000"/>
              <w:bottom w:val="single" w:sz="6" w:space="0" w:color="000000"/>
            </w:tcBorders>
            <w:vAlign w:val="center"/>
          </w:tcPr>
          <w:p>
            <w:pPr>
              <w:pStyle w:val="Normal"/>
              <w:widowControl w:val="false"/>
              <w:spacing w:before="0" w:after="200"/>
              <w:rPr>
                <w:b/>
                <w:b/>
                <w:bCs/>
                <w:spacing w:val="45"/>
                <w:sz w:val="28"/>
                <w:szCs w:val="28"/>
              </w:rPr>
            </w:pPr>
            <w:r>
              <w:rPr>
                <w:b/>
                <w:bCs/>
                <w:spacing w:val="45"/>
                <w:sz w:val="28"/>
                <w:szCs w:val="28"/>
              </w:rPr>
            </w:r>
          </w:p>
        </w:tc>
        <w:tc>
          <w:tcPr>
            <w:tcW w:w="1109" w:type="dxa"/>
            <w:gridSpan w:val="2"/>
            <w:vMerge w:val="continue"/>
            <w:tcBorders>
              <w:top w:val="single" w:sz="6" w:space="0" w:color="000000"/>
              <w:left w:val="single" w:sz="4" w:space="0" w:color="000000"/>
              <w:bottom w:val="single" w:sz="6" w:space="0" w:color="000000"/>
            </w:tcBorders>
            <w:vAlign w:val="center"/>
          </w:tcPr>
          <w:p>
            <w:pPr>
              <w:pStyle w:val="Normal"/>
              <w:widowControl w:val="false"/>
              <w:spacing w:before="0" w:after="200"/>
              <w:rPr>
                <w:b/>
                <w:b/>
                <w:bCs/>
                <w:spacing w:val="45"/>
                <w:sz w:val="28"/>
                <w:szCs w:val="28"/>
              </w:rPr>
            </w:pPr>
            <w:r>
              <w:rPr>
                <w:b/>
                <w:bCs/>
                <w:spacing w:val="45"/>
                <w:sz w:val="28"/>
                <w:szCs w:val="28"/>
              </w:rPr>
            </w:r>
          </w:p>
        </w:tc>
        <w:tc>
          <w:tcPr>
            <w:tcW w:w="1483" w:type="dxa"/>
            <w:vMerge w:val="continue"/>
            <w:tcBorders>
              <w:top w:val="single" w:sz="6" w:space="0" w:color="000000"/>
              <w:left w:val="single" w:sz="4" w:space="0" w:color="000000"/>
              <w:bottom w:val="single" w:sz="6" w:space="0" w:color="000000"/>
            </w:tcBorders>
            <w:vAlign w:val="center"/>
          </w:tcPr>
          <w:p>
            <w:pPr>
              <w:pStyle w:val="Normal"/>
              <w:widowControl w:val="false"/>
              <w:spacing w:before="0" w:after="200"/>
              <w:rPr>
                <w:b/>
                <w:b/>
                <w:bCs/>
                <w:spacing w:val="45"/>
                <w:sz w:val="28"/>
                <w:szCs w:val="28"/>
              </w:rPr>
            </w:pPr>
            <w:r>
              <w:rPr>
                <w:b/>
                <w:bCs/>
                <w:spacing w:val="45"/>
                <w:sz w:val="28"/>
                <w:szCs w:val="28"/>
              </w:rPr>
            </w:r>
          </w:p>
        </w:tc>
        <w:tc>
          <w:tcPr>
            <w:tcW w:w="1701" w:type="dxa"/>
            <w:vMerge w:val="continue"/>
            <w:tcBorders>
              <w:left w:val="single" w:sz="6" w:space="0" w:color="000000"/>
              <w:bottom w:val="single" w:sz="6" w:space="0" w:color="000000"/>
            </w:tcBorders>
          </w:tcPr>
          <w:p>
            <w:pPr>
              <w:pStyle w:val="Normal"/>
              <w:widowControl w:val="false"/>
              <w:spacing w:before="0" w:after="200"/>
              <w:rPr>
                <w:b/>
                <w:b/>
                <w:bCs/>
                <w:spacing w:val="45"/>
                <w:sz w:val="28"/>
                <w:szCs w:val="28"/>
              </w:rPr>
            </w:pPr>
            <w:r>
              <w:rPr>
                <w:b/>
                <w:bCs/>
                <w:spacing w:val="45"/>
                <w:sz w:val="28"/>
                <w:szCs w:val="28"/>
              </w:rPr>
            </w:r>
          </w:p>
        </w:tc>
        <w:tc>
          <w:tcPr>
            <w:tcW w:w="993" w:type="dxa"/>
            <w:vMerge w:val="continue"/>
            <w:tcBorders>
              <w:left w:val="single" w:sz="6" w:space="0" w:color="000000"/>
              <w:bottom w:val="single" w:sz="6" w:space="0" w:color="000000"/>
            </w:tcBorders>
          </w:tcPr>
          <w:p>
            <w:pPr>
              <w:pStyle w:val="Normal"/>
              <w:widowControl w:val="false"/>
              <w:spacing w:before="0" w:after="200"/>
              <w:rPr>
                <w:b/>
                <w:b/>
                <w:bCs/>
                <w:spacing w:val="45"/>
                <w:sz w:val="28"/>
                <w:szCs w:val="28"/>
              </w:rPr>
            </w:pPr>
            <w:r>
              <w:rPr>
                <w:b/>
                <w:bCs/>
                <w:spacing w:val="45"/>
                <w:sz w:val="28"/>
                <w:szCs w:val="28"/>
              </w:rPr>
            </w:r>
          </w:p>
        </w:tc>
        <w:tc>
          <w:tcPr>
            <w:tcW w:w="4738" w:type="dxa"/>
            <w:vMerge w:val="continue"/>
            <w:tcBorders>
              <w:left w:val="single" w:sz="6" w:space="0" w:color="000000"/>
              <w:bottom w:val="single" w:sz="6" w:space="0" w:color="000000"/>
              <w:right w:val="single" w:sz="6" w:space="0" w:color="000000"/>
            </w:tcBorders>
          </w:tcPr>
          <w:p>
            <w:pPr>
              <w:pStyle w:val="Normal"/>
              <w:widowControl w:val="false"/>
              <w:spacing w:before="0" w:after="200"/>
              <w:rPr>
                <w:b/>
                <w:b/>
                <w:bCs/>
                <w:spacing w:val="45"/>
                <w:sz w:val="28"/>
                <w:szCs w:val="28"/>
              </w:rPr>
            </w:pPr>
            <w:r>
              <w:rPr>
                <w:b/>
                <w:bCs/>
                <w:spacing w:val="45"/>
                <w:sz w:val="28"/>
                <w:szCs w:val="28"/>
              </w:rPr>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1</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2</w:t>
            </w:r>
          </w:p>
        </w:tc>
        <w:tc>
          <w:tcPr>
            <w:tcW w:w="7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3</w:t>
            </w:r>
          </w:p>
        </w:tc>
        <w:tc>
          <w:tcPr>
            <w:tcW w:w="1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4</w:t>
            </w:r>
          </w:p>
        </w:tc>
        <w:tc>
          <w:tcPr>
            <w:tcW w:w="14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5</w:t>
            </w:r>
          </w:p>
        </w:tc>
        <w:tc>
          <w:tcPr>
            <w:tcW w:w="1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6</w:t>
            </w:r>
          </w:p>
        </w:tc>
        <w:tc>
          <w:tcPr>
            <w:tcW w:w="34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7</w:t>
            </w:r>
          </w:p>
        </w:tc>
        <w:tc>
          <w:tcPr>
            <w:tcW w:w="1274"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8</w:t>
            </w:r>
          </w:p>
        </w:tc>
        <w:tc>
          <w:tcPr>
            <w:tcW w:w="1701" w:type="dxa"/>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9</w:t>
            </w:r>
          </w:p>
        </w:tc>
        <w:tc>
          <w:tcPr>
            <w:tcW w:w="1109" w:type="dxa"/>
            <w:gridSpan w:val="2"/>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10</w:t>
            </w:r>
          </w:p>
        </w:tc>
        <w:tc>
          <w:tcPr>
            <w:tcW w:w="1483" w:type="dxa"/>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rFonts w:ascii="Times New Roman" w:hAnsi="Times New Roman" w:cs="Times New Roman"/>
                <w:b/>
                <w:b/>
                <w:sz w:val="24"/>
                <w:szCs w:val="24"/>
              </w:rPr>
            </w:pPr>
            <w:r>
              <w:rPr/>
              <w:t>11</w:t>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before="0" w:after="200"/>
              <w:jc w:val="center"/>
              <w:rPr>
                <w:rFonts w:ascii="Times New Roman" w:hAnsi="Times New Roman" w:cs="Times New Roman"/>
                <w:b/>
                <w:b/>
                <w:sz w:val="24"/>
                <w:szCs w:val="24"/>
              </w:rPr>
            </w:pPr>
            <w:r>
              <w:rPr/>
            </w:r>
          </w:p>
        </w:tc>
        <w:tc>
          <w:tcPr>
            <w:tcW w:w="993" w:type="dxa"/>
            <w:tcBorders>
              <w:top w:val="single" w:sz="6" w:space="0" w:color="000000"/>
              <w:left w:val="single" w:sz="6" w:space="0" w:color="000000"/>
              <w:bottom w:val="single" w:sz="6" w:space="0" w:color="000000"/>
            </w:tcBorders>
          </w:tcPr>
          <w:p>
            <w:pPr>
              <w:pStyle w:val="Normal"/>
              <w:widowControl w:val="false"/>
              <w:spacing w:lineRule="auto" w:line="252" w:before="0" w:after="200"/>
              <w:jc w:val="center"/>
              <w:rPr>
                <w:rFonts w:ascii="Times New Roman" w:hAnsi="Times New Roman" w:cs="Times New Roman"/>
                <w:b/>
                <w:b/>
                <w:sz w:val="24"/>
                <w:szCs w:val="24"/>
              </w:rPr>
            </w:pPr>
            <w:r>
              <w:rPr/>
            </w:r>
          </w:p>
        </w:tc>
        <w:tc>
          <w:tcPr>
            <w:tcW w:w="473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rFonts w:ascii="Times New Roman" w:hAnsi="Times New Roman" w:cs="Times New Roman"/>
                <w:b/>
                <w:b/>
                <w:sz w:val="24"/>
                <w:szCs w:val="24"/>
              </w:rPr>
            </w:pPr>
            <w:r>
              <w:rPr/>
            </w:r>
          </w:p>
        </w:tc>
      </w:tr>
      <w:tr>
        <w:trPr/>
        <w:tc>
          <w:tcPr>
            <w:tcW w:w="11966" w:type="dxa"/>
            <w:gridSpan w:val="8"/>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lineRule="auto" w:line="252" w:before="0" w:after="200"/>
              <w:jc w:val="center"/>
              <w:rPr>
                <w:b/>
                <w:b/>
                <w:bCs/>
              </w:rPr>
            </w:pPr>
            <w:r>
              <w:rPr>
                <w:b/>
                <w:bCs/>
                <w:caps/>
              </w:rPr>
              <w:t xml:space="preserve">Здравствуй, школа! (Небольшой курс повторения) </w:t>
            </w:r>
            <w:r>
              <w:rPr>
                <w:b/>
                <w:bCs/>
              </w:rPr>
              <w:t>(4 часа);</w:t>
            </w:r>
            <w:r>
              <w:rPr>
                <w:b/>
                <w:bCs/>
                <w:caps/>
              </w:rPr>
              <w:t xml:space="preserve"> </w:t>
            </w:r>
            <w:r>
              <w:rPr>
                <w:b/>
                <w:bCs/>
              </w:rPr>
              <w:t>сентябрь</w:t>
            </w:r>
          </w:p>
        </w:tc>
        <w:tc>
          <w:tcPr>
            <w:tcW w:w="1701" w:type="dxa"/>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b/>
                <w:b/>
                <w:bCs/>
              </w:rPr>
            </w:pPr>
            <w:r>
              <w:rPr>
                <w:b/>
                <w:bCs/>
              </w:rPr>
            </w:r>
          </w:p>
        </w:tc>
        <w:tc>
          <w:tcPr>
            <w:tcW w:w="1109" w:type="dxa"/>
            <w:gridSpan w:val="2"/>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b/>
                <w:b/>
                <w:bCs/>
              </w:rPr>
            </w:pPr>
            <w:r>
              <w:rPr>
                <w:b/>
                <w:bCs/>
              </w:rPr>
            </w:r>
          </w:p>
        </w:tc>
        <w:tc>
          <w:tcPr>
            <w:tcW w:w="1483" w:type="dxa"/>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b/>
                <w:b/>
                <w:bCs/>
              </w:rPr>
            </w:pPr>
            <w:r>
              <w:rPr>
                <w:b/>
                <w:bCs/>
              </w:rPr>
            </w:r>
          </w:p>
        </w:tc>
        <w:tc>
          <w:tcPr>
            <w:tcW w:w="1701" w:type="dxa"/>
            <w:tcBorders>
              <w:top w:val="single" w:sz="6" w:space="0" w:color="000000"/>
              <w:bottom w:val="single" w:sz="6" w:space="0" w:color="000000"/>
            </w:tcBorders>
          </w:tcPr>
          <w:p>
            <w:pPr>
              <w:pStyle w:val="Normal"/>
              <w:widowControl w:val="false"/>
              <w:spacing w:lineRule="auto" w:line="252" w:before="0" w:after="200"/>
              <w:jc w:val="center"/>
              <w:rPr>
                <w:b/>
                <w:b/>
                <w:bCs/>
                <w:caps/>
              </w:rPr>
            </w:pPr>
            <w:r>
              <w:rPr>
                <w:b/>
                <w:bCs/>
                <w:caps/>
              </w:rPr>
            </w:r>
          </w:p>
        </w:tc>
        <w:tc>
          <w:tcPr>
            <w:tcW w:w="993" w:type="dxa"/>
            <w:tcBorders>
              <w:top w:val="single" w:sz="6" w:space="0" w:color="000000"/>
              <w:bottom w:val="single" w:sz="6" w:space="0" w:color="000000"/>
            </w:tcBorders>
          </w:tcPr>
          <w:p>
            <w:pPr>
              <w:pStyle w:val="Normal"/>
              <w:widowControl w:val="false"/>
              <w:spacing w:lineRule="auto" w:line="252" w:before="0" w:after="200"/>
              <w:jc w:val="center"/>
              <w:rPr>
                <w:b/>
                <w:b/>
                <w:bCs/>
                <w:caps/>
              </w:rPr>
            </w:pPr>
            <w:r>
              <w:rPr>
                <w:b/>
                <w:bCs/>
                <w:caps/>
              </w:rPr>
            </w:r>
          </w:p>
        </w:tc>
        <w:tc>
          <w:tcPr>
            <w:tcW w:w="4738" w:type="dxa"/>
            <w:tcBorders>
              <w:top w:val="single" w:sz="6" w:space="0" w:color="000000"/>
              <w:bottom w:val="single" w:sz="6" w:space="0" w:color="000000"/>
              <w:right w:val="single" w:sz="6" w:space="0" w:color="000000"/>
            </w:tcBorders>
          </w:tcPr>
          <w:p>
            <w:pPr>
              <w:pStyle w:val="Normal"/>
              <w:widowControl w:val="false"/>
              <w:spacing w:lineRule="auto" w:line="252" w:before="0" w:after="200"/>
              <w:jc w:val="center"/>
              <w:rPr>
                <w:b/>
                <w:b/>
                <w:bCs/>
                <w:caps/>
              </w:rPr>
            </w:pPr>
            <w:r>
              <w:rPr>
                <w:b/>
                <w:bCs/>
                <w:caps/>
              </w:rPr>
            </w:r>
          </w:p>
        </w:tc>
      </w:tr>
      <w:tr>
        <w:trPr/>
        <w:tc>
          <w:tcPr>
            <w:tcW w:w="63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Здравствуй, школа!</w:t>
            </w:r>
          </w:p>
        </w:tc>
        <w:tc>
          <w:tcPr>
            <w:tcW w:w="7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Der Schritt, weiter, </w:t>
              <w:br/>
              <w:t>der Schriftsteller, der Dichter, viel Neues und Interessantes erfahren, die Sage</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rPr>
              <w:t>Придыхание</w:t>
            </w:r>
            <w:r>
              <w:rPr>
                <w:sz w:val="20"/>
                <w:szCs w:val="20"/>
                <w:lang w:val="en-US"/>
              </w:rPr>
              <w:t xml:space="preserve"> –</w:t>
              <w:br/>
              <w:t>[p], [t], [k].</w:t>
            </w:r>
          </w:p>
          <w:p>
            <w:pPr>
              <w:pStyle w:val="Normal"/>
              <w:widowControl w:val="false"/>
              <w:spacing w:lineRule="auto" w:line="252" w:before="0" w:after="200"/>
              <w:rPr>
                <w:sz w:val="20"/>
                <w:szCs w:val="20"/>
                <w:lang w:val="en-US"/>
              </w:rPr>
            </w:pPr>
            <w:r>
              <w:rPr>
                <w:sz w:val="20"/>
                <w:szCs w:val="20"/>
              </w:rPr>
              <w:t>Шипящие</w:t>
            </w:r>
            <w:r>
              <w:rPr>
                <w:sz w:val="20"/>
                <w:szCs w:val="20"/>
                <w:lang w:val="en-US"/>
              </w:rPr>
              <w:t xml:space="preserve"> st,</w:t>
              <w:br/>
              <w:t>sp, sch</w:t>
            </w:r>
          </w:p>
        </w:tc>
        <w:tc>
          <w:tcPr>
            <w:tcW w:w="156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Неопределённый </w:t>
              <w:br/>
              <w:t>и определённый артикли. Порядок слов в простом повествовательном предложении</w:t>
            </w:r>
          </w:p>
        </w:tc>
        <w:tc>
          <w:tcPr>
            <w:tcW w:w="34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Уметь составлять диалог по темам: «Знакомство», «Встреча». Уметь </w:t>
              <w:br/>
              <w:t xml:space="preserve">рассказывать о знакомых сказочных </w:t>
              <w:br/>
              <w:t xml:space="preserve">персонажах, читать диалог по ролям. </w:t>
            </w:r>
          </w:p>
          <w:p>
            <w:pPr>
              <w:pStyle w:val="Normal"/>
              <w:widowControl w:val="false"/>
              <w:spacing w:lineRule="auto" w:line="252" w:before="0" w:after="200"/>
              <w:rPr>
                <w:sz w:val="20"/>
                <w:szCs w:val="20"/>
              </w:rPr>
            </w:pPr>
            <w:r>
              <w:rPr>
                <w:sz w:val="20"/>
                <w:szCs w:val="20"/>
              </w:rPr>
              <w:t xml:space="preserve">Понимать лексику классного обихода. Уметь выбрать правильный ответ </w:t>
              <w:br/>
              <w:t>на вопрос и записать его</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 xml:space="preserve">Контроль </w:t>
              <w:br/>
              <w:t>диалогиче-</w:t>
              <w:br/>
              <w:t>ской речи</w:t>
            </w:r>
          </w:p>
        </w:tc>
        <w:tc>
          <w:tcPr>
            <w:tcW w:w="1701" w:type="dxa"/>
            <w:tcBorders>
              <w:top w:val="single" w:sz="6" w:space="0" w:color="000000"/>
              <w:left w:val="single" w:sz="4" w:space="0" w:color="000000"/>
              <w:bottom w:val="single" w:sz="6" w:space="0" w:color="000000"/>
            </w:tcBorders>
          </w:tcPr>
          <w:p>
            <w:pPr>
              <w:pStyle w:val="Normal"/>
              <w:widowControl w:val="false"/>
              <w:rPr>
                <w:sz w:val="20"/>
                <w:szCs w:val="20"/>
              </w:rPr>
            </w:pPr>
            <w:r>
              <w:rPr>
                <w:sz w:val="20"/>
                <w:szCs w:val="20"/>
              </w:rPr>
            </w:r>
          </w:p>
          <w:p>
            <w:pPr>
              <w:pStyle w:val="Normal"/>
              <w:widowControl w:val="false"/>
              <w:rPr>
                <w:sz w:val="20"/>
                <w:szCs w:val="20"/>
              </w:rPr>
            </w:pPr>
            <w:r>
              <w:rPr>
                <w:sz w:val="20"/>
                <w:szCs w:val="20"/>
              </w:rPr>
              <w:t>С.4 №3</w:t>
            </w:r>
          </w:p>
          <w:p>
            <w:pPr>
              <w:pStyle w:val="Normal"/>
              <w:widowControl w:val="false"/>
              <w:rPr>
                <w:sz w:val="20"/>
                <w:szCs w:val="20"/>
              </w:rPr>
            </w:pPr>
            <w:r>
              <w:rPr>
                <w:sz w:val="20"/>
                <w:szCs w:val="20"/>
              </w:rPr>
              <w:t>Слова с. 13</w:t>
            </w:r>
          </w:p>
          <w:p>
            <w:pPr>
              <w:pStyle w:val="Normal"/>
              <w:widowControl w:val="false"/>
              <w:spacing w:lineRule="auto" w:line="252" w:before="0" w:after="200"/>
              <w:rPr>
                <w:sz w:val="20"/>
                <w:szCs w:val="20"/>
              </w:rPr>
            </w:pPr>
            <w:r>
              <w:rPr>
                <w:sz w:val="20"/>
                <w:szCs w:val="20"/>
              </w:rPr>
            </w:r>
          </w:p>
        </w:tc>
        <w:tc>
          <w:tcPr>
            <w:tcW w:w="1109" w:type="dxa"/>
            <w:gridSpan w:val="2"/>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4.09</w:t>
            </w:r>
          </w:p>
        </w:tc>
        <w:tc>
          <w:tcPr>
            <w:tcW w:w="1483" w:type="dxa"/>
            <w:tcBorders>
              <w:top w:val="single" w:sz="6" w:space="0" w:color="000000"/>
              <w:left w:val="single" w:sz="4" w:space="0" w:color="000000"/>
              <w:bottom w:val="single" w:sz="6" w:space="0" w:color="000000"/>
            </w:tcBorders>
          </w:tcPr>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993"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473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3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Люди и их профессии</w:t>
            </w:r>
          </w:p>
        </w:tc>
        <w:tc>
          <w:tcPr>
            <w:tcW w:w="7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Der Beruf, der Lehrer, der Arzt, </w:t>
              <w:br/>
              <w:t xml:space="preserve">der Apotheker, </w:t>
              <w:br/>
              <w:t xml:space="preserve">die Verkäuferin </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Интонация по-</w:t>
              <w:br/>
              <w:t>вествовательного предложения</w:t>
            </w:r>
          </w:p>
        </w:tc>
        <w:tc>
          <w:tcPr>
            <w:tcW w:w="156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Спряжение глаголов в настоящем времени</w:t>
            </w:r>
          </w:p>
        </w:tc>
        <w:tc>
          <w:tcPr>
            <w:tcW w:w="34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употреблять в речи лексику </w:t>
              <w:br/>
              <w:t>по теме «Профессия». РО с указанием направления действий</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Написать ассоциограмму «Про-</w:t>
              <w:br/>
              <w:t>фессия»</w:t>
            </w:r>
          </w:p>
        </w:tc>
        <w:tc>
          <w:tcPr>
            <w:tcW w:w="1701"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С.8-9№6</w:t>
            </w:r>
          </w:p>
        </w:tc>
        <w:tc>
          <w:tcPr>
            <w:tcW w:w="1109" w:type="dxa"/>
            <w:gridSpan w:val="2"/>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5.09</w:t>
            </w:r>
          </w:p>
        </w:tc>
        <w:tc>
          <w:tcPr>
            <w:tcW w:w="148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993"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473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3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3–4</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В городе</w:t>
            </w:r>
          </w:p>
        </w:tc>
        <w:tc>
          <w:tcPr>
            <w:tcW w:w="7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Die Stadt, zu laut, breit, attraktiv, verschiedene Menschen, es gibt, </w:t>
              <w:br/>
              <w:t xml:space="preserve">die Überschrift, </w:t>
              <w:br/>
              <w:t>die Begegnung</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Интонация </w:t>
              <w:br/>
              <w:t>вопросительного предложения</w:t>
            </w:r>
          </w:p>
        </w:tc>
        <w:tc>
          <w:tcPr>
            <w:tcW w:w="156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rPr>
              <w:t xml:space="preserve">Вопросительные </w:t>
              <w:br/>
              <w:t xml:space="preserve">слова: Wer? Wie? </w:t>
              <w:br/>
              <w:t>Was? РО</w:t>
            </w:r>
            <w:r>
              <w:rPr>
                <w:sz w:val="20"/>
                <w:szCs w:val="20"/>
                <w:lang w:val="en-US"/>
              </w:rPr>
              <w:t>: Wo? + Dativ, Wohin? + Akk.</w:t>
            </w:r>
          </w:p>
        </w:tc>
        <w:tc>
          <w:tcPr>
            <w:tcW w:w="34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правильно читать стихотворение «Я – это я», рассказывать о типичном </w:t>
              <w:br/>
              <w:t xml:space="preserve">немецком городе с опорой на рисунок </w:t>
              <w:br/>
              <w:t>и лексику по теме, инсценировать диалог. Понимать на слух разговор людей на улице по теме урока. Уметь составить план подготовки к проекту «Начало учебного года»</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 xml:space="preserve">Контроль </w:t>
              <w:br/>
              <w:t>устной речи</w:t>
              <w:br/>
              <w:t>по теме «Мой город»</w:t>
            </w:r>
          </w:p>
        </w:tc>
        <w:tc>
          <w:tcPr>
            <w:tcW w:w="1701"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С.12№11</w:t>
            </w:r>
          </w:p>
          <w:p>
            <w:pPr>
              <w:pStyle w:val="Normal"/>
              <w:widowControl w:val="false"/>
              <w:spacing w:lineRule="auto" w:line="252" w:before="0" w:after="200"/>
              <w:rPr>
                <w:sz w:val="20"/>
                <w:szCs w:val="20"/>
              </w:rPr>
            </w:pPr>
            <w:r>
              <w:rPr>
                <w:sz w:val="20"/>
                <w:szCs w:val="20"/>
              </w:rPr>
              <w:t>С.12№12</w:t>
            </w:r>
          </w:p>
        </w:tc>
        <w:tc>
          <w:tcPr>
            <w:tcW w:w="1090"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7.09</w:t>
            </w:r>
          </w:p>
          <w:p>
            <w:pPr>
              <w:pStyle w:val="Normal"/>
              <w:widowControl w:val="false"/>
              <w:spacing w:lineRule="auto" w:line="252" w:before="0" w:after="200"/>
              <w:rPr>
                <w:sz w:val="20"/>
                <w:szCs w:val="20"/>
              </w:rPr>
            </w:pPr>
            <w:r>
              <w:rPr>
                <w:sz w:val="20"/>
                <w:szCs w:val="20"/>
              </w:rPr>
              <w:t>11.09</w:t>
            </w:r>
          </w:p>
        </w:tc>
        <w:tc>
          <w:tcPr>
            <w:tcW w:w="1502" w:type="dxa"/>
            <w:gridSpan w:val="2"/>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993"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473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bl>
    <w:p>
      <w:pPr>
        <w:pStyle w:val="Normal"/>
        <w:spacing w:lineRule="auto" w:line="252" w:before="0" w:after="120"/>
        <w:rPr>
          <w:i/>
          <w:i/>
          <w:iCs/>
          <w:sz w:val="20"/>
          <w:szCs w:val="20"/>
        </w:rPr>
      </w:pPr>
      <w:r>
        <w:rPr>
          <w:i/>
          <w:iCs/>
          <w:sz w:val="20"/>
          <w:szCs w:val="20"/>
        </w:rPr>
      </w:r>
    </w:p>
    <w:tbl>
      <w:tblPr>
        <w:tblW w:w="20157" w:type="dxa"/>
        <w:jc w:val="left"/>
        <w:tblInd w:w="-1134" w:type="dxa"/>
        <w:tblLayout w:type="fixed"/>
        <w:tblCellMar>
          <w:top w:w="60" w:type="dxa"/>
          <w:left w:w="60" w:type="dxa"/>
          <w:bottom w:w="60" w:type="dxa"/>
          <w:right w:w="60" w:type="dxa"/>
        </w:tblCellMar>
        <w:tblLook w:val="0000"/>
      </w:tblPr>
      <w:tblGrid>
        <w:gridCol w:w="626"/>
        <w:gridCol w:w="1276"/>
        <w:gridCol w:w="710"/>
        <w:gridCol w:w="1701"/>
        <w:gridCol w:w="1417"/>
        <w:gridCol w:w="1560"/>
        <w:gridCol w:w="3401"/>
        <w:gridCol w:w="1276"/>
        <w:gridCol w:w="1701"/>
        <w:gridCol w:w="1133"/>
        <w:gridCol w:w="1250"/>
        <w:gridCol w:w="1179"/>
        <w:gridCol w:w="2926"/>
      </w:tblGrid>
      <w:tr>
        <w:trPr/>
        <w:tc>
          <w:tcPr>
            <w:tcW w:w="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highlight w:val="green"/>
              </w:rPr>
            </w:pPr>
            <w:r>
              <w:rPr>
                <w:sz w:val="20"/>
                <w:szCs w:val="20"/>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highlight w:val="green"/>
              </w:rPr>
            </w:pPr>
            <w:r>
              <w:rPr>
                <w:sz w:val="20"/>
                <w:szCs w:val="20"/>
              </w:rPr>
              <w:t>2</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1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14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1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34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276" w:type="dxa"/>
            <w:tcBorders>
              <w:top w:val="single" w:sz="6" w:space="0" w:color="000000"/>
              <w:left w:val="single" w:sz="6" w:space="0" w:color="000000"/>
              <w:bottom w:val="single" w:sz="6"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jc w:val="center"/>
              <w:rPr>
                <w:sz w:val="20"/>
                <w:szCs w:val="20"/>
              </w:rPr>
            </w:pPr>
            <w:r>
              <w:rPr>
                <w:sz w:val="20"/>
                <w:szCs w:val="20"/>
              </w:rPr>
              <w:t>9</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sz w:val="20"/>
                <w:szCs w:val="20"/>
              </w:rPr>
            </w:pPr>
            <w:r>
              <w:rPr>
                <w:sz w:val="20"/>
                <w:szCs w:val="20"/>
              </w:rPr>
              <w:t>10</w:t>
            </w:r>
          </w:p>
        </w:tc>
        <w:tc>
          <w:tcPr>
            <w:tcW w:w="1250" w:type="dxa"/>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sz w:val="20"/>
                <w:szCs w:val="20"/>
              </w:rPr>
            </w:pPr>
            <w:r>
              <w:rPr>
                <w:sz w:val="20"/>
                <w:szCs w:val="20"/>
              </w:rPr>
              <w:t>11</w:t>
            </w:r>
          </w:p>
        </w:tc>
        <w:tc>
          <w:tcPr>
            <w:tcW w:w="1179" w:type="dxa"/>
            <w:tcBorders>
              <w:top w:val="single" w:sz="6" w:space="0" w:color="000000"/>
              <w:left w:val="single" w:sz="6" w:space="0" w:color="000000"/>
              <w:bottom w:val="single" w:sz="6" w:space="0" w:color="000000"/>
            </w:tcBorders>
          </w:tcPr>
          <w:p>
            <w:pPr>
              <w:pStyle w:val="Normal"/>
              <w:widowControl w:val="false"/>
              <w:spacing w:lineRule="auto" w:line="252" w:before="0" w:after="200"/>
              <w:jc w:val="center"/>
              <w:rPr>
                <w:sz w:val="20"/>
                <w:szCs w:val="20"/>
              </w:rPr>
            </w:pPr>
            <w:r>
              <w:rPr>
                <w:sz w:val="20"/>
                <w:szCs w:val="20"/>
              </w:rPr>
            </w:r>
          </w:p>
        </w:tc>
        <w:tc>
          <w:tcPr>
            <w:tcW w:w="29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r>
          </w:p>
        </w:tc>
      </w:tr>
      <w:tr>
        <w:trPr/>
        <w:tc>
          <w:tcPr>
            <w:tcW w:w="11967" w:type="dxa"/>
            <w:gridSpan w:val="8"/>
            <w:tcBorders>
              <w:top w:val="single" w:sz="6" w:space="0" w:color="000000"/>
              <w:left w:val="single" w:sz="6" w:space="0" w:color="000000"/>
              <w:bottom w:val="single" w:sz="6" w:space="0" w:color="000000"/>
            </w:tcBorders>
            <w:vAlign w:val="center"/>
          </w:tcPr>
          <w:p>
            <w:pPr>
              <w:pStyle w:val="Normal"/>
              <w:widowControl w:val="false"/>
              <w:spacing w:lineRule="auto" w:line="252" w:before="0" w:after="200"/>
              <w:jc w:val="center"/>
              <w:rPr>
                <w:b/>
                <w:b/>
                <w:bCs/>
                <w:sz w:val="20"/>
                <w:szCs w:val="20"/>
              </w:rPr>
            </w:pPr>
            <w:r>
              <w:rPr>
                <w:b/>
                <w:bCs/>
                <w:caps/>
                <w:sz w:val="20"/>
                <w:szCs w:val="20"/>
              </w:rPr>
              <w:t xml:space="preserve">I. Начало учебного года </w:t>
            </w:r>
            <w:r>
              <w:rPr>
                <w:b/>
                <w:bCs/>
                <w:sz w:val="20"/>
                <w:szCs w:val="20"/>
              </w:rPr>
              <w:t>(12 часов);</w:t>
            </w:r>
            <w:r>
              <w:rPr>
                <w:b/>
                <w:bCs/>
                <w:caps/>
                <w:sz w:val="20"/>
                <w:szCs w:val="20"/>
              </w:rPr>
              <w:t xml:space="preserve"> </w:t>
            </w:r>
            <w:r>
              <w:rPr>
                <w:b/>
                <w:bCs/>
                <w:sz w:val="20"/>
                <w:szCs w:val="20"/>
              </w:rPr>
              <w:t>сентябрь – октябрь</w:t>
            </w:r>
          </w:p>
        </w:tc>
        <w:tc>
          <w:tcPr>
            <w:tcW w:w="1701" w:type="dxa"/>
            <w:tcBorders>
              <w:top w:val="single" w:sz="6" w:space="0" w:color="000000"/>
              <w:bottom w:val="single" w:sz="6" w:space="0" w:color="000000"/>
              <w:right w:val="single" w:sz="4" w:space="0" w:color="000000"/>
            </w:tcBorders>
          </w:tcPr>
          <w:p>
            <w:pPr>
              <w:pStyle w:val="Normal"/>
              <w:widowControl w:val="false"/>
              <w:spacing w:lineRule="auto" w:line="252" w:before="0" w:after="200"/>
              <w:jc w:val="center"/>
              <w:rPr>
                <w:b/>
                <w:b/>
                <w:bCs/>
                <w:caps/>
                <w:sz w:val="20"/>
                <w:szCs w:val="20"/>
              </w:rPr>
            </w:pPr>
            <w:r>
              <w:rPr>
                <w:b/>
                <w:bCs/>
                <w:caps/>
                <w:sz w:val="20"/>
                <w:szCs w:val="20"/>
              </w:rPr>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b/>
                <w:b/>
                <w:bCs/>
                <w:caps/>
                <w:sz w:val="20"/>
                <w:szCs w:val="20"/>
              </w:rPr>
            </w:pPr>
            <w:r>
              <w:rPr>
                <w:b/>
                <w:bCs/>
                <w:caps/>
                <w:sz w:val="20"/>
                <w:szCs w:val="20"/>
              </w:rPr>
            </w:r>
          </w:p>
        </w:tc>
        <w:tc>
          <w:tcPr>
            <w:tcW w:w="1250" w:type="dxa"/>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b/>
                <w:b/>
                <w:bCs/>
                <w:caps/>
                <w:sz w:val="20"/>
                <w:szCs w:val="20"/>
              </w:rPr>
            </w:pPr>
            <w:r>
              <w:rPr>
                <w:b/>
                <w:bCs/>
                <w:caps/>
                <w:sz w:val="20"/>
                <w:szCs w:val="20"/>
              </w:rPr>
            </w:r>
          </w:p>
        </w:tc>
        <w:tc>
          <w:tcPr>
            <w:tcW w:w="1179" w:type="dxa"/>
            <w:tcBorders>
              <w:top w:val="single" w:sz="6" w:space="0" w:color="000000"/>
              <w:bottom w:val="single" w:sz="6" w:space="0" w:color="000000"/>
            </w:tcBorders>
          </w:tcPr>
          <w:p>
            <w:pPr>
              <w:pStyle w:val="Normal"/>
              <w:widowControl w:val="false"/>
              <w:spacing w:lineRule="auto" w:line="252" w:before="0" w:after="200"/>
              <w:jc w:val="center"/>
              <w:rPr>
                <w:b/>
                <w:b/>
                <w:bCs/>
                <w:caps/>
                <w:sz w:val="20"/>
                <w:szCs w:val="20"/>
              </w:rPr>
            </w:pPr>
            <w:r>
              <w:rPr>
                <w:b/>
                <w:bCs/>
                <w:caps/>
                <w:sz w:val="20"/>
                <w:szCs w:val="20"/>
              </w:rPr>
            </w:r>
          </w:p>
        </w:tc>
        <w:tc>
          <w:tcPr>
            <w:tcW w:w="2926" w:type="dxa"/>
            <w:tcBorders>
              <w:top w:val="single" w:sz="6" w:space="0" w:color="000000"/>
              <w:bottom w:val="single" w:sz="6" w:space="0" w:color="000000"/>
              <w:right w:val="single" w:sz="6" w:space="0" w:color="000000"/>
            </w:tcBorders>
          </w:tcPr>
          <w:p>
            <w:pPr>
              <w:pStyle w:val="Normal"/>
              <w:widowControl w:val="false"/>
              <w:spacing w:lineRule="auto" w:line="252" w:before="0" w:after="200"/>
              <w:jc w:val="center"/>
              <w:rPr>
                <w:b/>
                <w:b/>
                <w:bCs/>
                <w:caps/>
                <w:sz w:val="20"/>
                <w:szCs w:val="20"/>
              </w:rPr>
            </w:pPr>
            <w:r>
              <w:rPr>
                <w:b/>
                <w:bCs/>
                <w:caps/>
                <w:sz w:val="20"/>
                <w:szCs w:val="20"/>
              </w:rPr>
            </w:r>
          </w:p>
        </w:tc>
      </w:tr>
      <w:tr>
        <w:trPr/>
        <w:tc>
          <w:tcPr>
            <w:tcW w:w="6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5</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Везде ли он </w:t>
              <w:br/>
              <w:t>одинаков?</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Der Schulanfang, </w:t>
              <w:br/>
              <w:t xml:space="preserve">das Schuljahr, </w:t>
              <w:br/>
              <w:t xml:space="preserve">das Schulfach, </w:t>
              <w:br/>
              <w:t xml:space="preserve">das Wiedersehen </w:t>
              <w:br/>
              <w:t xml:space="preserve">mit.., zu Ende sein, </w:t>
              <w:br/>
              <w:t>Spaß machen</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Долгота и краткость гласных.</w:t>
              <w:br/>
              <w:t>Буквосочета-</w:t>
              <w:br/>
              <w:t>ния ei, eu, eu</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Спряжение возвратных глаголов в настоящем времени sich freuen, sich </w:t>
              <w:br/>
              <w:t>ärgern</w:t>
            </w:r>
          </w:p>
        </w:tc>
        <w:tc>
          <w:tcPr>
            <w:tcW w:w="34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читать высказывания школьников о начале учебного года. Составить сложные существительные по образцу </w:t>
              <w:br/>
              <w:t>и записать их</w:t>
            </w:r>
          </w:p>
        </w:tc>
        <w:tc>
          <w:tcPr>
            <w:tcW w:w="1276"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 xml:space="preserve">Текущий. </w:t>
              <w:br/>
              <w:t>Подстано-</w:t>
              <w:br/>
              <w:t xml:space="preserve">вочные </w:t>
              <w:br/>
              <w:t>упражнения</w:t>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С.17№2</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12.09</w:t>
            </w:r>
          </w:p>
        </w:tc>
        <w:tc>
          <w:tcPr>
            <w:tcW w:w="125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1179"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29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6</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Поздрав-</w:t>
              <w:br/>
              <w:t>ляем с началом нового</w:t>
              <w:br/>
              <w:t>года</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Die Note, die Gesund-</w:t>
              <w:br/>
              <w:t xml:space="preserve">heit, gesund sein, </w:t>
              <w:br/>
              <w:t>der Erfolg, wünschen, die Hausaufgabe</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Удвоенные </w:t>
              <w:br/>
              <w:t>согласные tt,</w:t>
              <w:br/>
              <w:t>nn, mm, pp</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Винительный падеж существительных: Was? Wen? Wohin?</w:t>
            </w:r>
          </w:p>
        </w:tc>
        <w:tc>
          <w:tcPr>
            <w:tcW w:w="34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поздравить с началом нового </w:t>
              <w:br/>
              <w:t xml:space="preserve">учебного года. Уметь читать текст </w:t>
              <w:br/>
              <w:t>и отвечать на вопросы</w:t>
            </w:r>
          </w:p>
        </w:tc>
        <w:tc>
          <w:tcPr>
            <w:tcW w:w="1276"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Словарный</w:t>
              <w:br/>
              <w:t>диктант</w:t>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С.19№6слова с.21</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14.09</w:t>
            </w:r>
          </w:p>
        </w:tc>
        <w:tc>
          <w:tcPr>
            <w:tcW w:w="125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1179"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29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7</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Начало учеб-</w:t>
              <w:br/>
              <w:t xml:space="preserve">ного года </w:t>
              <w:br/>
              <w:t>в Германии</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Sich freuen auf/über, </w:t>
              <w:br/>
              <w:t xml:space="preserve">worauf, worüber, </w:t>
              <w:br/>
              <w:t xml:space="preserve">darauf, darüber, </w:t>
              <w:br/>
              <w:t xml:space="preserve">sich ärgern über, </w:t>
              <w:br/>
              <w:t>die Stunde, vollenden, die Bekanntmachung</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Выразительное </w:t>
              <w:br/>
              <w:t>чтение стихо-</w:t>
              <w:br/>
              <w:t xml:space="preserve">творения, </w:t>
              <w:br/>
              <w:t>интонация</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Употребление </w:t>
              <w:br/>
              <w:t>глаголов с управ-</w:t>
              <w:br/>
              <w:t>лением sich freuen</w:t>
              <w:br/>
              <w:t xml:space="preserve">auf/über (Akk.), </w:t>
              <w:br/>
              <w:t xml:space="preserve">sich ärgern über </w:t>
              <w:br/>
              <w:t>(Akk.)</w:t>
            </w:r>
          </w:p>
        </w:tc>
        <w:tc>
          <w:tcPr>
            <w:tcW w:w="34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рассказать о начале учебного </w:t>
              <w:br/>
              <w:t>года в Германии. Понимать содер-</w:t>
              <w:br/>
              <w:t xml:space="preserve">жание стихотворения на слух. Уметь </w:t>
              <w:br/>
              <w:t xml:space="preserve">выразить своё мнение, написав, что </w:t>
              <w:br/>
              <w:t>радует с началом нового учебного года, а что огорчает</w:t>
            </w:r>
          </w:p>
        </w:tc>
        <w:tc>
          <w:tcPr>
            <w:tcW w:w="1276"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 xml:space="preserve">Контроль </w:t>
              <w:br/>
              <w:t>чтения: кто выразитель-</w:t>
              <w:br/>
              <w:t>нее прочи-</w:t>
              <w:br/>
              <w:t>тает стихо-</w:t>
              <w:br/>
              <w:t>творение</w:t>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С.23№3</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18.09</w:t>
            </w:r>
          </w:p>
        </w:tc>
        <w:tc>
          <w:tcPr>
            <w:tcW w:w="125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1179"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29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8</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Начало учеб-</w:t>
              <w:br/>
              <w:t xml:space="preserve">ного года </w:t>
              <w:br/>
              <w:t xml:space="preserve">в разных </w:t>
              <w:br/>
              <w:t>странах</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der ABC-Schütze, </w:t>
              <w:br/>
              <w:t xml:space="preserve">die Zuckertüte, stellen, </w:t>
              <w:br/>
              <w:t>legen, hängen</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Интонация по-</w:t>
              <w:br/>
              <w:t>вествователь-</w:t>
              <w:br/>
              <w:t>ного и вопросительного пред-</w:t>
              <w:br/>
              <w:t>ложений</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34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отвечать на вопросы о начале учебного года в разных странах. Уметь читать текст, используя сноски и догадку. Уметь написать текст, заполняя пропущенные части слов</w:t>
            </w:r>
          </w:p>
        </w:tc>
        <w:tc>
          <w:tcPr>
            <w:tcW w:w="1276"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 xml:space="preserve">Контроль </w:t>
              <w:br/>
              <w:t>понимания текста по</w:t>
              <w:br/>
              <w:t>теме урока</w:t>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С.24№2</w:t>
            </w:r>
          </w:p>
          <w:p>
            <w:pPr>
              <w:pStyle w:val="Normal"/>
              <w:widowControl w:val="false"/>
              <w:spacing w:lineRule="auto" w:line="252" w:before="0" w:after="200"/>
              <w:rPr>
                <w:sz w:val="20"/>
                <w:szCs w:val="20"/>
              </w:rPr>
            </w:pPr>
            <w:r>
              <w:rPr>
                <w:sz w:val="20"/>
                <w:szCs w:val="20"/>
              </w:rPr>
              <w:t>слова с.27</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19.09</w:t>
            </w:r>
          </w:p>
        </w:tc>
        <w:tc>
          <w:tcPr>
            <w:tcW w:w="125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1179"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29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9</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Чем мы </w:t>
              <w:br/>
              <w:t>занимались летом?</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Die Gesundheit, </w:t>
              <w:br/>
              <w:t>der Erfolg, wünschen, es gibt</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Прошедшее время </w:t>
            </w:r>
          </w:p>
          <w:p>
            <w:pPr>
              <w:pStyle w:val="Normal"/>
              <w:widowControl w:val="false"/>
              <w:spacing w:lineRule="auto" w:line="252"/>
              <w:rPr>
                <w:sz w:val="20"/>
                <w:szCs w:val="20"/>
              </w:rPr>
            </w:pPr>
            <w:r>
              <w:rPr>
                <w:sz w:val="20"/>
                <w:szCs w:val="20"/>
              </w:rPr>
              <w:t xml:space="preserve">слабых глаголов </w:t>
            </w:r>
          </w:p>
          <w:p>
            <w:pPr>
              <w:pStyle w:val="Normal"/>
              <w:widowControl w:val="false"/>
              <w:spacing w:lineRule="auto" w:line="252" w:before="0" w:after="200"/>
              <w:rPr>
                <w:sz w:val="20"/>
                <w:szCs w:val="20"/>
              </w:rPr>
            </w:pPr>
            <w:r>
              <w:rPr>
                <w:sz w:val="20"/>
                <w:szCs w:val="20"/>
              </w:rPr>
              <w:t>(Perfekt)</w:t>
            </w:r>
          </w:p>
        </w:tc>
        <w:tc>
          <w:tcPr>
            <w:tcW w:w="34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составить диалог по теме «Мои </w:t>
              <w:br/>
              <w:t xml:space="preserve">каникулы». Понимать речь одноклассников по теме «Школа». Уметь написать письмо другу и рассказать о начале </w:t>
              <w:br/>
              <w:t>учебного года</w:t>
            </w:r>
          </w:p>
        </w:tc>
        <w:tc>
          <w:tcPr>
            <w:tcW w:w="1276"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 xml:space="preserve">Контроль </w:t>
              <w:br/>
              <w:t>диалогичес-</w:t>
              <w:br/>
              <w:t>кой речи</w:t>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С.34</w:t>
            </w:r>
          </w:p>
          <w:p>
            <w:pPr>
              <w:pStyle w:val="Normal"/>
              <w:widowControl w:val="false"/>
              <w:spacing w:lineRule="auto" w:line="252"/>
              <w:rPr>
                <w:sz w:val="20"/>
                <w:szCs w:val="20"/>
              </w:rPr>
            </w:pPr>
            <w:r>
              <w:rPr>
                <w:sz w:val="20"/>
                <w:szCs w:val="20"/>
              </w:rPr>
              <w:t>№</w:t>
            </w:r>
            <w:r>
              <w:rPr>
                <w:sz w:val="20"/>
                <w:szCs w:val="20"/>
              </w:rPr>
              <w:t>8</w:t>
            </w:r>
          </w:p>
          <w:p>
            <w:pPr>
              <w:pStyle w:val="Normal"/>
              <w:widowControl w:val="false"/>
              <w:spacing w:lineRule="auto" w:line="252" w:before="0" w:after="200"/>
              <w:rPr>
                <w:sz w:val="20"/>
                <w:szCs w:val="20"/>
              </w:rPr>
            </w:pPr>
            <w:r>
              <w:rPr>
                <w:sz w:val="20"/>
                <w:szCs w:val="20"/>
              </w:rPr>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21.09</w:t>
            </w:r>
          </w:p>
        </w:tc>
        <w:tc>
          <w:tcPr>
            <w:tcW w:w="125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1179"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29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34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1276"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125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1179"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29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bl>
    <w:p>
      <w:pPr>
        <w:pStyle w:val="Normal"/>
        <w:spacing w:lineRule="auto" w:line="252" w:before="0" w:after="120"/>
        <w:jc w:val="right"/>
        <w:rPr>
          <w:i/>
          <w:i/>
          <w:iCs/>
          <w:sz w:val="20"/>
          <w:szCs w:val="20"/>
        </w:rPr>
      </w:pPr>
      <w:r>
        <w:rPr>
          <w:i/>
          <w:iCs/>
          <w:sz w:val="20"/>
          <w:szCs w:val="20"/>
        </w:rPr>
      </w:r>
      <w:r>
        <w:br w:type="page"/>
      </w:r>
    </w:p>
    <w:tbl>
      <w:tblPr>
        <w:tblW w:w="15066" w:type="dxa"/>
        <w:jc w:val="center"/>
        <w:tblInd w:w="0" w:type="dxa"/>
        <w:tblLayout w:type="fixed"/>
        <w:tblCellMar>
          <w:top w:w="60" w:type="dxa"/>
          <w:left w:w="60" w:type="dxa"/>
          <w:bottom w:w="60" w:type="dxa"/>
          <w:right w:w="60" w:type="dxa"/>
        </w:tblCellMar>
        <w:tblLook w:val="0000"/>
      </w:tblPr>
      <w:tblGrid>
        <w:gridCol w:w="607"/>
        <w:gridCol w:w="1417"/>
        <w:gridCol w:w="567"/>
        <w:gridCol w:w="1984"/>
        <w:gridCol w:w="1844"/>
        <w:gridCol w:w="2126"/>
        <w:gridCol w:w="2126"/>
        <w:gridCol w:w="1417"/>
        <w:gridCol w:w="992"/>
        <w:gridCol w:w="1133"/>
        <w:gridCol w:w="851"/>
      </w:tblGrid>
      <w:tr>
        <w:trPr/>
        <w:tc>
          <w:tcPr>
            <w:tcW w:w="607" w:type="dxa"/>
            <w:tcBorders>
              <w:top w:val="single" w:sz="6" w:space="0" w:color="000000"/>
              <w:left w:val="single" w:sz="6" w:space="0" w:color="000000"/>
              <w:bottom w:val="single" w:sz="6" w:space="0" w:color="000000"/>
              <w:right w:val="single" w:sz="6" w:space="0" w:color="000000"/>
            </w:tcBorders>
            <w:vAlign w:val="center"/>
          </w:tcPr>
          <w:p>
            <w:pPr>
              <w:pStyle w:val="Normal"/>
              <w:pageBreakBefore/>
              <w:widowControl w:val="false"/>
              <w:spacing w:lineRule="auto" w:line="252" w:before="0" w:after="200"/>
              <w:jc w:val="center"/>
              <w:rPr>
                <w:sz w:val="20"/>
                <w:szCs w:val="20"/>
              </w:rPr>
            </w:pPr>
            <w:r>
              <w:rPr>
                <w:sz w:val="20"/>
                <w:szCs w:val="20"/>
              </w:rPr>
              <w:t>1</w:t>
            </w:r>
          </w:p>
        </w:tc>
        <w:tc>
          <w:tcPr>
            <w:tcW w:w="14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2</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1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417" w:type="dxa"/>
            <w:tcBorders>
              <w:top w:val="single" w:sz="6" w:space="0" w:color="000000"/>
              <w:left w:val="single" w:sz="6" w:space="0" w:color="000000"/>
              <w:bottom w:val="single" w:sz="6"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jc w:val="center"/>
              <w:rPr>
                <w:sz w:val="20"/>
                <w:szCs w:val="20"/>
              </w:rPr>
            </w:pPr>
            <w:r>
              <w:rPr>
                <w:sz w:val="20"/>
                <w:szCs w:val="20"/>
              </w:rPr>
              <w:t>9</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sz w:val="20"/>
                <w:szCs w:val="20"/>
              </w:rPr>
            </w:pPr>
            <w:r>
              <w:rPr>
                <w:sz w:val="20"/>
                <w:szCs w:val="20"/>
              </w:rPr>
              <w:t>10</w:t>
            </w:r>
          </w:p>
        </w:tc>
        <w:tc>
          <w:tcPr>
            <w:tcW w:w="851"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11</w:t>
            </w:r>
          </w:p>
        </w:tc>
      </w:tr>
      <w:tr>
        <w:trPr/>
        <w:tc>
          <w:tcPr>
            <w:tcW w:w="60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10</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Моя первая </w:t>
              <w:br/>
              <w:t>учительница</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98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Streng, freundlich,</w:t>
              <w:br/>
              <w:t xml:space="preserve">energisch, lieben, </w:t>
              <w:br/>
              <w:t>Humor haben</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Интонация в повествовательном предложении</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Порядок слов </w:t>
              <w:br/>
              <w:t>в повествовательном предложении</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рассказать о своём учителе. </w:t>
              <w:br/>
              <w:t xml:space="preserve">Уметь читать диалог с пониманием основного содержания, используя </w:t>
              <w:br/>
              <w:t xml:space="preserve">языковую догадку. Уметь понимать </w:t>
              <w:br/>
              <w:t>на слух диалог-расспрос</w:t>
            </w:r>
          </w:p>
        </w:tc>
        <w:tc>
          <w:tcPr>
            <w:tcW w:w="1417"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 xml:space="preserve">Контроль </w:t>
              <w:br/>
              <w:t>диалогичес-</w:t>
              <w:br/>
              <w:t xml:space="preserve">кой речи </w:t>
              <w:br/>
              <w:t>(диалог-</w:t>
              <w:br/>
              <w:t>расспрос)</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С.39 №7(а)</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25.09</w:t>
            </w:r>
          </w:p>
          <w:p>
            <w:pPr>
              <w:pStyle w:val="Normal"/>
              <w:widowControl w:val="false"/>
              <w:spacing w:lineRule="auto" w:line="252" w:before="0" w:after="200"/>
              <w:jc w:val="center"/>
              <w:rPr>
                <w:sz w:val="20"/>
                <w:szCs w:val="20"/>
              </w:rPr>
            </w:pPr>
            <w:r>
              <w:rPr>
                <w:sz w:val="20"/>
                <w:szCs w:val="20"/>
              </w:rPr>
            </w:r>
          </w:p>
        </w:tc>
        <w:tc>
          <w:tcPr>
            <w:tcW w:w="851"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0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11</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Мы внима-</w:t>
              <w:br/>
              <w:t xml:space="preserve">тельно </w:t>
              <w:br/>
              <w:t>слушаем</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98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Der Bleistifft, der </w:t>
              <w:br/>
              <w:t xml:space="preserve">Kuli, die Zuckertüte, </w:t>
              <w:br/>
              <w:t>der Spitzer, die Schuhe</w:t>
              <w:br/>
              <w:t>ausziehen usw.</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Интонация в во-</w:t>
              <w:br/>
              <w:t xml:space="preserve">просительном </w:t>
              <w:br/>
              <w:t>предложении</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Порядок слов </w:t>
              <w:br/>
              <w:t xml:space="preserve">в вопросительном </w:t>
              <w:br/>
              <w:t>предложении</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рассказать о школе, новых </w:t>
              <w:br/>
              <w:t>одноклассниках, о новых предметах. Уметь воспринимать на слух загадки, рассказы одноклассников. Уметь опи-</w:t>
              <w:br/>
              <w:t xml:space="preserve">сать свои летние каникулы и начало </w:t>
              <w:br/>
              <w:t>учебного года</w:t>
            </w:r>
          </w:p>
        </w:tc>
        <w:tc>
          <w:tcPr>
            <w:tcW w:w="1417"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Самосто-</w:t>
              <w:br/>
              <w:t xml:space="preserve">ятельная </w:t>
              <w:br/>
              <w:t xml:space="preserve">работа </w:t>
              <w:br/>
              <w:t>учащихся</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С.39 №7(е)</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26.09</w:t>
            </w:r>
          </w:p>
        </w:tc>
        <w:tc>
          <w:tcPr>
            <w:tcW w:w="851"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0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12</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Повторяем то, что знаем</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98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Langweilig, das Wie-</w:t>
              <w:br/>
              <w:t xml:space="preserve">dersehen, die Note, </w:t>
              <w:br/>
              <w:t>das Reinemachen usw.</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Ударение в сложных существительных</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Сложное разговор-</w:t>
              <w:br/>
              <w:t xml:space="preserve">ное прошедшее </w:t>
              <w:br/>
              <w:t>время</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читать шутки с полным понима-</w:t>
              <w:br/>
              <w:t xml:space="preserve">нием содержания. Уметь письменно со-ставить рассказ о лете, употребляя </w:t>
              <w:br/>
              <w:t>глаголы в прошедшем времени (Perfekt)</w:t>
            </w:r>
          </w:p>
        </w:tc>
        <w:tc>
          <w:tcPr>
            <w:tcW w:w="1417"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 xml:space="preserve">Контроль грамматических навыков </w:t>
              <w:br/>
              <w:t>(Perfekt)</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С.46 №10</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28.09</w:t>
            </w:r>
          </w:p>
        </w:tc>
        <w:tc>
          <w:tcPr>
            <w:tcW w:w="851"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0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13</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Домашнее чтение</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98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1</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Прошедшее время</w:t>
            </w:r>
          </w:p>
          <w:p>
            <w:pPr>
              <w:pStyle w:val="Normal"/>
              <w:widowControl w:val="false"/>
              <w:spacing w:lineRule="auto" w:line="252" w:before="0" w:after="200"/>
              <w:rPr>
                <w:sz w:val="20"/>
                <w:szCs w:val="20"/>
              </w:rPr>
            </w:pPr>
            <w:r>
              <w:rPr>
                <w:sz w:val="20"/>
                <w:szCs w:val="20"/>
              </w:rPr>
              <w:t>(Präteritum)</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отвечать на вопросы к тексту. Уметь читать текст с пониманием </w:t>
              <w:br/>
              <w:t>основного содержания</w:t>
            </w:r>
          </w:p>
        </w:tc>
        <w:tc>
          <w:tcPr>
            <w:tcW w:w="1417"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 xml:space="preserve">Домашнее </w:t>
              <w:br/>
              <w:t>чтение</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С.47 №11</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2.10</w:t>
            </w:r>
          </w:p>
        </w:tc>
        <w:tc>
          <w:tcPr>
            <w:tcW w:w="851"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0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14</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Защита </w:t>
              <w:br/>
              <w:t>проекта «Начало учебного года»</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98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1</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Уметь высказаться по теме проекта. </w:t>
            </w:r>
          </w:p>
          <w:p>
            <w:pPr>
              <w:pStyle w:val="Normal"/>
              <w:widowControl w:val="false"/>
              <w:spacing w:lineRule="auto" w:line="252" w:before="0" w:after="200"/>
              <w:rPr>
                <w:sz w:val="20"/>
                <w:szCs w:val="20"/>
              </w:rPr>
            </w:pPr>
            <w:r>
              <w:rPr>
                <w:sz w:val="20"/>
                <w:szCs w:val="20"/>
              </w:rPr>
              <w:t xml:space="preserve">Понимать речь одноклассников </w:t>
              <w:br/>
              <w:t>во время защиты проекта</w:t>
            </w:r>
          </w:p>
        </w:tc>
        <w:tc>
          <w:tcPr>
            <w:tcW w:w="1417"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 xml:space="preserve">Защита </w:t>
              <w:br/>
              <w:t>проекта</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С.49№1</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3.10</w:t>
            </w:r>
          </w:p>
        </w:tc>
        <w:tc>
          <w:tcPr>
            <w:tcW w:w="851"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0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15–</w:t>
            </w:r>
          </w:p>
          <w:p>
            <w:pPr>
              <w:pStyle w:val="Normal"/>
              <w:widowControl w:val="false"/>
              <w:spacing w:lineRule="auto" w:line="252" w:before="0" w:after="200"/>
              <w:jc w:val="center"/>
              <w:rPr>
                <w:sz w:val="20"/>
                <w:szCs w:val="20"/>
              </w:rPr>
            </w:pPr>
            <w:r>
              <w:rPr>
                <w:sz w:val="20"/>
                <w:szCs w:val="20"/>
              </w:rPr>
              <w:t>16</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Резервные уроки</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98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1</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Умение употреблять языковой и речевой материал § 1 в ситуациях контроля</w:t>
            </w:r>
          </w:p>
        </w:tc>
        <w:tc>
          <w:tcPr>
            <w:tcW w:w="1417"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Провероч-</w:t>
              <w:br/>
              <w:t>ные работы</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 xml:space="preserve">С.285 №1 </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5.10</w:t>
            </w:r>
          </w:p>
          <w:p>
            <w:pPr>
              <w:pStyle w:val="Normal"/>
              <w:widowControl w:val="false"/>
              <w:spacing w:lineRule="auto" w:line="252" w:before="0" w:after="200"/>
              <w:rPr>
                <w:sz w:val="20"/>
                <w:szCs w:val="20"/>
              </w:rPr>
            </w:pPr>
            <w:r>
              <w:rPr>
                <w:sz w:val="20"/>
                <w:szCs w:val="20"/>
              </w:rPr>
              <w:t>9.10</w:t>
            </w:r>
          </w:p>
        </w:tc>
        <w:tc>
          <w:tcPr>
            <w:tcW w:w="851"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12088" w:type="dxa"/>
            <w:gridSpan w:val="8"/>
            <w:tcBorders>
              <w:top w:val="single" w:sz="6" w:space="0" w:color="000000"/>
              <w:left w:val="single" w:sz="6" w:space="0" w:color="000000"/>
              <w:bottom w:val="single" w:sz="6" w:space="0" w:color="000000"/>
            </w:tcBorders>
          </w:tcPr>
          <w:p>
            <w:pPr>
              <w:pStyle w:val="Normal"/>
              <w:widowControl w:val="false"/>
              <w:spacing w:lineRule="auto" w:line="252" w:before="0" w:after="200"/>
              <w:jc w:val="center"/>
              <w:rPr>
                <w:b/>
                <w:b/>
                <w:bCs/>
                <w:sz w:val="20"/>
                <w:szCs w:val="20"/>
              </w:rPr>
            </w:pPr>
            <w:r>
              <w:rPr>
                <w:b/>
                <w:bCs/>
                <w:caps/>
                <w:sz w:val="20"/>
                <w:szCs w:val="20"/>
              </w:rPr>
              <w:t xml:space="preserve">                                                              </w:t>
            </w:r>
            <w:r>
              <w:rPr>
                <w:b/>
                <w:bCs/>
                <w:caps/>
                <w:sz w:val="20"/>
                <w:szCs w:val="20"/>
              </w:rPr>
              <w:t>II. На улице листопад</w:t>
            </w:r>
            <w:r>
              <w:rPr>
                <w:b/>
                <w:bCs/>
                <w:sz w:val="20"/>
                <w:szCs w:val="20"/>
              </w:rPr>
              <w:t xml:space="preserve"> (20 часов); октябрь – ноябрь</w:t>
            </w:r>
          </w:p>
        </w:tc>
        <w:tc>
          <w:tcPr>
            <w:tcW w:w="2976" w:type="dxa"/>
            <w:gridSpan w:val="3"/>
            <w:tcBorders>
              <w:top w:val="single" w:sz="6" w:space="0" w:color="000000"/>
              <w:bottom w:val="single" w:sz="6" w:space="0" w:color="000000"/>
              <w:right w:val="single" w:sz="6" w:space="0" w:color="000000"/>
            </w:tcBorders>
          </w:tcPr>
          <w:p>
            <w:pPr>
              <w:pStyle w:val="Normal"/>
              <w:widowControl w:val="false"/>
              <w:spacing w:lineRule="auto" w:line="252" w:before="0" w:after="200"/>
              <w:jc w:val="center"/>
              <w:rPr>
                <w:b/>
                <w:b/>
                <w:bCs/>
                <w:caps/>
                <w:sz w:val="20"/>
                <w:szCs w:val="20"/>
              </w:rPr>
            </w:pPr>
            <w:r>
              <w:rPr>
                <w:b/>
                <w:bCs/>
                <w:caps/>
                <w:sz w:val="20"/>
                <w:szCs w:val="20"/>
              </w:rPr>
            </w:r>
          </w:p>
        </w:tc>
      </w:tr>
      <w:tr>
        <w:trPr/>
        <w:tc>
          <w:tcPr>
            <w:tcW w:w="60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17</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Времена </w:t>
              <w:br/>
              <w:t>года. Осень</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98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Das Blatt – die Blätter, </w:t>
            </w:r>
          </w:p>
          <w:p>
            <w:pPr>
              <w:pStyle w:val="Normal"/>
              <w:widowControl w:val="false"/>
              <w:spacing w:lineRule="auto" w:line="252" w:before="0" w:after="200"/>
              <w:rPr>
                <w:sz w:val="20"/>
                <w:szCs w:val="20"/>
                <w:lang w:val="en-US"/>
              </w:rPr>
            </w:pPr>
            <w:r>
              <w:rPr>
                <w:sz w:val="20"/>
                <w:szCs w:val="20"/>
                <w:lang w:val="en-US"/>
              </w:rPr>
              <w:t xml:space="preserve">der Blätterfall, </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Придыхание </w:t>
            </w:r>
          </w:p>
          <w:p>
            <w:pPr>
              <w:pStyle w:val="Normal"/>
              <w:widowControl w:val="false"/>
              <w:spacing w:lineRule="auto" w:line="252" w:before="0" w:after="200"/>
              <w:rPr>
                <w:sz w:val="20"/>
                <w:szCs w:val="20"/>
              </w:rPr>
            </w:pPr>
            <w:r>
              <w:rPr>
                <w:sz w:val="20"/>
                <w:szCs w:val="20"/>
              </w:rPr>
              <w:t>гласных t, n, k</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Безличные предло-</w:t>
            </w:r>
          </w:p>
          <w:p>
            <w:pPr>
              <w:pStyle w:val="Normal"/>
              <w:widowControl w:val="false"/>
              <w:spacing w:lineRule="auto" w:line="252" w:before="0" w:after="200"/>
              <w:rPr>
                <w:sz w:val="20"/>
                <w:szCs w:val="20"/>
              </w:rPr>
            </w:pPr>
            <w:r>
              <w:rPr>
                <w:sz w:val="20"/>
                <w:szCs w:val="20"/>
              </w:rPr>
              <w:t>жения: Es ist ... .</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читать текст с пониманием </w:t>
              <w:br/>
              <w:t>основного содержания. Уметь описать</w:t>
            </w:r>
          </w:p>
        </w:tc>
        <w:tc>
          <w:tcPr>
            <w:tcW w:w="1417"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 xml:space="preserve">Вопросы </w:t>
              <w:br/>
              <w:t>к тексту</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С.53№4</w:t>
            </w:r>
          </w:p>
        </w:tc>
        <w:tc>
          <w:tcPr>
            <w:tcW w:w="113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10.10</w:t>
            </w:r>
          </w:p>
        </w:tc>
        <w:tc>
          <w:tcPr>
            <w:tcW w:w="851"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bl>
    <w:p>
      <w:pPr>
        <w:pStyle w:val="Normal"/>
        <w:spacing w:lineRule="auto" w:line="252" w:before="0" w:after="120"/>
        <w:jc w:val="right"/>
        <w:rPr>
          <w:iCs/>
          <w:sz w:val="20"/>
          <w:szCs w:val="20"/>
        </w:rPr>
      </w:pPr>
      <w:r>
        <w:rPr>
          <w:iCs/>
          <w:sz w:val="20"/>
          <w:szCs w:val="20"/>
        </w:rPr>
      </w:r>
      <w:r>
        <w:br w:type="page"/>
      </w:r>
    </w:p>
    <w:tbl>
      <w:tblPr>
        <w:tblW w:w="15795" w:type="dxa"/>
        <w:jc w:val="left"/>
        <w:tblInd w:w="-1134" w:type="dxa"/>
        <w:tblLayout w:type="fixed"/>
        <w:tblCellMar>
          <w:top w:w="60" w:type="dxa"/>
          <w:left w:w="60" w:type="dxa"/>
          <w:bottom w:w="60" w:type="dxa"/>
          <w:right w:w="60" w:type="dxa"/>
        </w:tblCellMar>
        <w:tblLook w:val="0000"/>
      </w:tblPr>
      <w:tblGrid>
        <w:gridCol w:w="627"/>
        <w:gridCol w:w="1985"/>
        <w:gridCol w:w="850"/>
        <w:gridCol w:w="2126"/>
        <w:gridCol w:w="1418"/>
        <w:gridCol w:w="1842"/>
        <w:gridCol w:w="2977"/>
        <w:gridCol w:w="1701"/>
        <w:gridCol w:w="992"/>
        <w:gridCol w:w="709"/>
        <w:gridCol w:w="566"/>
      </w:tblGrid>
      <w:tr>
        <w:trPr/>
        <w:tc>
          <w:tcPr>
            <w:tcW w:w="627" w:type="dxa"/>
            <w:tcBorders>
              <w:top w:val="single" w:sz="6" w:space="0" w:color="000000"/>
              <w:left w:val="single" w:sz="6" w:space="0" w:color="000000"/>
              <w:bottom w:val="single" w:sz="6" w:space="0" w:color="000000"/>
              <w:right w:val="single" w:sz="6" w:space="0" w:color="000000"/>
            </w:tcBorders>
            <w:vAlign w:val="center"/>
          </w:tcPr>
          <w:p>
            <w:pPr>
              <w:pStyle w:val="Normal"/>
              <w:pageBreakBefore/>
              <w:widowControl w:val="false"/>
              <w:spacing w:lineRule="auto" w:line="252" w:before="0" w:after="200"/>
              <w:jc w:val="center"/>
              <w:rPr>
                <w:sz w:val="20"/>
                <w:szCs w:val="20"/>
              </w:rPr>
            </w:pPr>
            <w:r>
              <w:rPr>
                <w:sz w:val="20"/>
                <w:szCs w:val="20"/>
              </w:rPr>
              <w:t>1</w:t>
            </w:r>
          </w:p>
        </w:tc>
        <w:tc>
          <w:tcPr>
            <w:tcW w:w="1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2</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29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701" w:type="dxa"/>
            <w:tcBorders>
              <w:top w:val="single" w:sz="6" w:space="0" w:color="000000"/>
              <w:left w:val="single" w:sz="6" w:space="0" w:color="000000"/>
              <w:bottom w:val="single" w:sz="6"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jc w:val="center"/>
              <w:rPr>
                <w:sz w:val="20"/>
                <w:szCs w:val="20"/>
              </w:rPr>
            </w:pPr>
            <w:r>
              <w:rPr>
                <w:sz w:val="20"/>
                <w:szCs w:val="20"/>
              </w:rPr>
              <w:t>9</w:t>
            </w:r>
          </w:p>
        </w:tc>
        <w:tc>
          <w:tcPr>
            <w:tcW w:w="709" w:type="dxa"/>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sz w:val="20"/>
                <w:szCs w:val="20"/>
              </w:rPr>
            </w:pPr>
            <w:r>
              <w:rPr>
                <w:sz w:val="20"/>
                <w:szCs w:val="20"/>
              </w:rPr>
              <w:t>10</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11</w:t>
            </w:r>
          </w:p>
        </w:tc>
      </w:tr>
      <w:tr>
        <w:trPr/>
        <w:tc>
          <w:tcPr>
            <w:tcW w:w="6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der Wind, wehen, denken an (Akk.)</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r>
          </w:p>
        </w:tc>
        <w:tc>
          <w:tcPr>
            <w:tcW w:w="29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картинку «Времена года»</w:t>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70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18</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Погода </w:t>
              <w:br/>
              <w:t>осенью</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Es ist kalt, es regnet, die Sonne scheint</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Произношение </w:t>
            </w:r>
          </w:p>
          <w:p>
            <w:pPr>
              <w:pStyle w:val="Normal"/>
              <w:widowControl w:val="false"/>
              <w:spacing w:lineRule="auto" w:line="252"/>
              <w:rPr>
                <w:sz w:val="20"/>
                <w:szCs w:val="20"/>
              </w:rPr>
            </w:pPr>
            <w:r>
              <w:rPr>
                <w:sz w:val="20"/>
                <w:szCs w:val="20"/>
              </w:rPr>
              <w:t>буквосочетаний</w:t>
            </w:r>
          </w:p>
          <w:p>
            <w:pPr>
              <w:pStyle w:val="Normal"/>
              <w:widowControl w:val="false"/>
              <w:spacing w:lineRule="auto" w:line="252" w:before="0" w:after="200"/>
              <w:rPr>
                <w:sz w:val="20"/>
                <w:szCs w:val="20"/>
              </w:rPr>
            </w:pPr>
            <w:r>
              <w:rPr>
                <w:sz w:val="20"/>
                <w:szCs w:val="20"/>
              </w:rPr>
              <w:t>au, ck, ch</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Сложные имена</w:t>
            </w:r>
          </w:p>
          <w:p>
            <w:pPr>
              <w:pStyle w:val="Normal"/>
              <w:widowControl w:val="false"/>
              <w:spacing w:lineRule="auto" w:line="252" w:before="0" w:after="200"/>
              <w:rPr>
                <w:sz w:val="20"/>
                <w:szCs w:val="20"/>
              </w:rPr>
            </w:pPr>
            <w:r>
              <w:rPr>
                <w:sz w:val="20"/>
                <w:szCs w:val="20"/>
              </w:rPr>
              <w:t>существительные</w:t>
            </w:r>
          </w:p>
        </w:tc>
        <w:tc>
          <w:tcPr>
            <w:tcW w:w="29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Понимать на слух стихотворения и песни по теме «Осень». Уметь высказаться по теме «Погода осенью»</w:t>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Контроль </w:t>
            </w:r>
          </w:p>
          <w:p>
            <w:pPr>
              <w:pStyle w:val="Normal"/>
              <w:widowControl w:val="false"/>
              <w:spacing w:lineRule="auto" w:line="252" w:before="0" w:after="200"/>
              <w:rPr>
                <w:sz w:val="20"/>
                <w:szCs w:val="20"/>
              </w:rPr>
            </w:pPr>
            <w:r>
              <w:rPr>
                <w:sz w:val="20"/>
                <w:szCs w:val="20"/>
              </w:rPr>
              <w:t xml:space="preserve">чтения </w:t>
              <w:br/>
              <w:t>стихов</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С.54№8</w:t>
            </w:r>
          </w:p>
        </w:tc>
        <w:tc>
          <w:tcPr>
            <w:tcW w:w="70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12.10</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19</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Осень </w:t>
              <w:br/>
              <w:t>на селе</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Der Bauer, die Ernte, </w:t>
            </w:r>
          </w:p>
          <w:p>
            <w:pPr>
              <w:pStyle w:val="Normal"/>
              <w:widowControl w:val="false"/>
              <w:spacing w:lineRule="auto" w:line="252"/>
              <w:rPr>
                <w:sz w:val="20"/>
                <w:szCs w:val="20"/>
                <w:lang w:val="en-US"/>
              </w:rPr>
            </w:pPr>
            <w:r>
              <w:rPr>
                <w:sz w:val="20"/>
                <w:szCs w:val="20"/>
                <w:lang w:val="en-US"/>
              </w:rPr>
              <w:t xml:space="preserve">einbringen, reich, reif, </w:t>
            </w:r>
          </w:p>
          <w:p>
            <w:pPr>
              <w:pStyle w:val="Normal"/>
              <w:widowControl w:val="false"/>
              <w:spacing w:lineRule="auto" w:line="252" w:before="0" w:after="200"/>
              <w:rPr>
                <w:sz w:val="20"/>
                <w:szCs w:val="20"/>
              </w:rPr>
            </w:pPr>
            <w:r>
              <w:rPr>
                <w:sz w:val="20"/>
                <w:szCs w:val="20"/>
              </w:rPr>
              <w:t>wegfliegen</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Рифмовка </w:t>
              <w:br/>
              <w:t>и чтение скоро-</w:t>
            </w:r>
          </w:p>
          <w:p>
            <w:pPr>
              <w:pStyle w:val="Normal"/>
              <w:widowControl w:val="false"/>
              <w:spacing w:lineRule="auto" w:line="252" w:before="0" w:after="200"/>
              <w:rPr>
                <w:sz w:val="20"/>
                <w:szCs w:val="20"/>
              </w:rPr>
            </w:pPr>
            <w:r>
              <w:rPr>
                <w:sz w:val="20"/>
                <w:szCs w:val="20"/>
              </w:rPr>
              <w:t>говорок</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Обратный порядок </w:t>
            </w:r>
          </w:p>
          <w:p>
            <w:pPr>
              <w:pStyle w:val="Normal"/>
              <w:widowControl w:val="false"/>
              <w:spacing w:lineRule="auto" w:line="252" w:before="0" w:after="200"/>
              <w:rPr>
                <w:sz w:val="20"/>
                <w:szCs w:val="20"/>
              </w:rPr>
            </w:pPr>
            <w:r>
              <w:rPr>
                <w:sz w:val="20"/>
                <w:szCs w:val="20"/>
              </w:rPr>
              <w:t xml:space="preserve">слов в простом </w:t>
              <w:br/>
              <w:t>предложении</w:t>
            </w:r>
          </w:p>
        </w:tc>
        <w:tc>
          <w:tcPr>
            <w:tcW w:w="29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Знать правила словообразования сложных существительных. Уметь читать текст, вставляя пропущенные буквы</w:t>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Текущий. </w:t>
            </w:r>
          </w:p>
          <w:p>
            <w:pPr>
              <w:pStyle w:val="Normal"/>
              <w:widowControl w:val="false"/>
              <w:spacing w:lineRule="auto" w:line="252" w:before="0" w:after="200"/>
              <w:rPr>
                <w:sz w:val="20"/>
                <w:szCs w:val="20"/>
              </w:rPr>
            </w:pPr>
            <w:r>
              <w:rPr>
                <w:sz w:val="20"/>
                <w:szCs w:val="20"/>
              </w:rPr>
              <w:t>Карточки</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С.59№1 учить наизусть</w:t>
            </w:r>
          </w:p>
        </w:tc>
        <w:tc>
          <w:tcPr>
            <w:tcW w:w="70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16.10</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20</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Собираем </w:t>
            </w:r>
          </w:p>
          <w:p>
            <w:pPr>
              <w:pStyle w:val="Normal"/>
              <w:widowControl w:val="false"/>
              <w:spacing w:lineRule="auto" w:line="252" w:before="0" w:after="200"/>
              <w:rPr>
                <w:sz w:val="20"/>
                <w:szCs w:val="20"/>
              </w:rPr>
            </w:pPr>
            <w:r>
              <w:rPr>
                <w:sz w:val="20"/>
                <w:szCs w:val="20"/>
              </w:rPr>
              <w:t>урожай</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Das Obst, der Apfel, die Birne, die Pflaume, die Weintraube, der Pfirsich, die Melone, die Zuckermelone</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Ударение </w:t>
              <w:br/>
              <w:t xml:space="preserve">в сложных </w:t>
              <w:br/>
              <w:t>словах</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Прошедшее время</w:t>
            </w:r>
          </w:p>
          <w:p>
            <w:pPr>
              <w:pStyle w:val="Normal"/>
              <w:widowControl w:val="false"/>
              <w:spacing w:lineRule="auto" w:line="252"/>
              <w:rPr>
                <w:sz w:val="20"/>
                <w:szCs w:val="20"/>
              </w:rPr>
            </w:pPr>
            <w:r>
              <w:rPr>
                <w:sz w:val="20"/>
                <w:szCs w:val="20"/>
              </w:rPr>
              <w:t xml:space="preserve">(Perfekt) сильных </w:t>
            </w:r>
          </w:p>
          <w:p>
            <w:pPr>
              <w:pStyle w:val="Normal"/>
              <w:widowControl w:val="false"/>
              <w:spacing w:lineRule="auto" w:line="252" w:before="0" w:after="200"/>
              <w:rPr>
                <w:sz w:val="20"/>
                <w:szCs w:val="20"/>
              </w:rPr>
            </w:pPr>
            <w:r>
              <w:rPr>
                <w:sz w:val="20"/>
                <w:szCs w:val="20"/>
              </w:rPr>
              <w:t>глаголов</w:t>
            </w:r>
          </w:p>
        </w:tc>
        <w:tc>
          <w:tcPr>
            <w:tcW w:w="29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читать текст-загадку с полным </w:t>
              <w:br/>
              <w:t xml:space="preserve">пониманием содержания. Понимать </w:t>
              <w:br/>
              <w:t>тексты стихотворения и песни по теме урока</w:t>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Кроссворды по темам </w:t>
            </w:r>
          </w:p>
          <w:p>
            <w:pPr>
              <w:pStyle w:val="Normal"/>
              <w:widowControl w:val="false"/>
              <w:spacing w:lineRule="auto" w:line="252"/>
              <w:rPr>
                <w:sz w:val="20"/>
                <w:szCs w:val="20"/>
              </w:rPr>
            </w:pPr>
            <w:r>
              <w:rPr>
                <w:sz w:val="20"/>
                <w:szCs w:val="20"/>
              </w:rPr>
              <w:t xml:space="preserve">«Овощи», </w:t>
            </w:r>
          </w:p>
          <w:p>
            <w:pPr>
              <w:pStyle w:val="Normal"/>
              <w:widowControl w:val="false"/>
              <w:spacing w:lineRule="auto" w:line="252" w:before="0" w:after="200"/>
              <w:rPr>
                <w:sz w:val="20"/>
                <w:szCs w:val="20"/>
              </w:rPr>
            </w:pPr>
            <w:r>
              <w:rPr>
                <w:sz w:val="20"/>
                <w:szCs w:val="20"/>
              </w:rPr>
              <w:t>«Фрукты»</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С.60№2</w:t>
            </w:r>
          </w:p>
        </w:tc>
        <w:tc>
          <w:tcPr>
            <w:tcW w:w="70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17.10</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21</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Собираем </w:t>
            </w:r>
          </w:p>
          <w:p>
            <w:pPr>
              <w:pStyle w:val="Normal"/>
              <w:widowControl w:val="false"/>
              <w:spacing w:lineRule="auto" w:line="252" w:before="0" w:after="200"/>
              <w:rPr>
                <w:sz w:val="20"/>
                <w:szCs w:val="20"/>
              </w:rPr>
            </w:pPr>
            <w:r>
              <w:rPr>
                <w:sz w:val="20"/>
                <w:szCs w:val="20"/>
              </w:rPr>
              <w:t>урожай</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Das Gemüse, die Gurke, die Tomate, der Kohl, die Mohrrübe, die Kartoffel, die Zwiebel</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Долгота и крат-</w:t>
            </w:r>
          </w:p>
          <w:p>
            <w:pPr>
              <w:pStyle w:val="Normal"/>
              <w:widowControl w:val="false"/>
              <w:spacing w:lineRule="auto" w:line="252"/>
              <w:rPr>
                <w:sz w:val="20"/>
                <w:szCs w:val="20"/>
              </w:rPr>
            </w:pPr>
            <w:r>
              <w:rPr>
                <w:sz w:val="20"/>
                <w:szCs w:val="20"/>
              </w:rPr>
              <w:t xml:space="preserve">кость немецких </w:t>
            </w:r>
          </w:p>
          <w:p>
            <w:pPr>
              <w:pStyle w:val="Normal"/>
              <w:widowControl w:val="false"/>
              <w:spacing w:lineRule="auto" w:line="252" w:before="0" w:after="200"/>
              <w:rPr>
                <w:sz w:val="20"/>
                <w:szCs w:val="20"/>
              </w:rPr>
            </w:pPr>
            <w:r>
              <w:rPr>
                <w:sz w:val="20"/>
                <w:szCs w:val="20"/>
              </w:rPr>
              <w:t>гласных</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Спряжение глагола sein в Präteritum. Вопросительные предложения </w:t>
              <w:br/>
              <w:t>с Wann?</w:t>
            </w:r>
          </w:p>
        </w:tc>
        <w:tc>
          <w:tcPr>
            <w:tcW w:w="29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высказаться по теме «Сбор урожая». Уметь составить краткое описание погоды</w:t>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Текущий. </w:t>
            </w:r>
          </w:p>
          <w:p>
            <w:pPr>
              <w:pStyle w:val="Normal"/>
              <w:widowControl w:val="false"/>
              <w:spacing w:lineRule="auto" w:line="252"/>
              <w:rPr>
                <w:sz w:val="20"/>
                <w:szCs w:val="20"/>
              </w:rPr>
            </w:pPr>
            <w:r>
              <w:rPr>
                <w:sz w:val="20"/>
                <w:szCs w:val="20"/>
              </w:rPr>
              <w:t xml:space="preserve">Контроль </w:t>
            </w:r>
          </w:p>
          <w:p>
            <w:pPr>
              <w:pStyle w:val="Normal"/>
              <w:widowControl w:val="false"/>
              <w:spacing w:lineRule="auto" w:line="252" w:before="0" w:after="200"/>
              <w:rPr>
                <w:sz w:val="20"/>
                <w:szCs w:val="20"/>
              </w:rPr>
            </w:pPr>
            <w:r>
              <w:rPr>
                <w:sz w:val="20"/>
                <w:szCs w:val="20"/>
              </w:rPr>
              <w:t>орфографии</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С.61№3</w:t>
            </w:r>
          </w:p>
        </w:tc>
        <w:tc>
          <w:tcPr>
            <w:tcW w:w="70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20.10</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22</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Резервный урок</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2</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200"/>
              <w:rPr>
                <w:sz w:val="20"/>
                <w:szCs w:val="20"/>
              </w:rPr>
            </w:pPr>
            <w:r>
              <w:rPr>
                <w:sz w:val="20"/>
                <w:szCs w:val="20"/>
              </w:rPr>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2</w:t>
            </w:r>
          </w:p>
        </w:tc>
        <w:tc>
          <w:tcPr>
            <w:tcW w:w="29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Умение употреблять языковой и речевой материал § 2 в устной речи</w:t>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Карточки</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С.62№4</w:t>
            </w:r>
          </w:p>
        </w:tc>
        <w:tc>
          <w:tcPr>
            <w:tcW w:w="70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23.10</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23</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Животные </w:t>
            </w:r>
          </w:p>
          <w:p>
            <w:pPr>
              <w:pStyle w:val="Normal"/>
              <w:widowControl w:val="false"/>
              <w:spacing w:lineRule="auto" w:line="252" w:before="0" w:after="200"/>
              <w:rPr>
                <w:sz w:val="20"/>
                <w:szCs w:val="20"/>
              </w:rPr>
            </w:pPr>
            <w:r>
              <w:rPr>
                <w:sz w:val="20"/>
                <w:szCs w:val="20"/>
              </w:rPr>
              <w:t>осенью</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Der Rabe, der Spatz, an den Sommer </w:t>
              <w:br/>
              <w:t>zurückdenken</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Ударное слово </w:t>
            </w:r>
          </w:p>
          <w:p>
            <w:pPr>
              <w:pStyle w:val="Normal"/>
              <w:widowControl w:val="false"/>
              <w:spacing w:lineRule="auto" w:line="252" w:before="0" w:after="200"/>
              <w:rPr>
                <w:sz w:val="20"/>
                <w:szCs w:val="20"/>
              </w:rPr>
            </w:pPr>
            <w:r>
              <w:rPr>
                <w:sz w:val="20"/>
                <w:szCs w:val="20"/>
              </w:rPr>
              <w:t>в предложении</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Степени сравнения</w:t>
            </w:r>
          </w:p>
          <w:p>
            <w:pPr>
              <w:pStyle w:val="Normal"/>
              <w:widowControl w:val="false"/>
              <w:spacing w:lineRule="auto" w:line="252" w:before="0" w:after="200"/>
              <w:rPr>
                <w:sz w:val="20"/>
                <w:szCs w:val="20"/>
              </w:rPr>
            </w:pPr>
            <w:r>
              <w:rPr>
                <w:sz w:val="20"/>
                <w:szCs w:val="20"/>
              </w:rPr>
              <w:t>прилагательных</w:t>
            </w:r>
          </w:p>
        </w:tc>
        <w:tc>
          <w:tcPr>
            <w:tcW w:w="29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читать сказку с опорой на картинки. Уметь правильно вставить в текст пропущенные слова по смыслу</w:t>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Игра «Пере-</w:t>
            </w:r>
          </w:p>
          <w:p>
            <w:pPr>
              <w:pStyle w:val="Normal"/>
              <w:widowControl w:val="false"/>
              <w:spacing w:lineRule="auto" w:line="252" w:before="0" w:after="200"/>
              <w:rPr>
                <w:sz w:val="20"/>
                <w:szCs w:val="20"/>
              </w:rPr>
            </w:pPr>
            <w:r>
              <w:rPr>
                <w:sz w:val="20"/>
                <w:szCs w:val="20"/>
              </w:rPr>
              <w:t>водчик»</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С.62№5</w:t>
            </w:r>
          </w:p>
        </w:tc>
        <w:tc>
          <w:tcPr>
            <w:tcW w:w="70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24.10</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b/>
                <w:b/>
                <w:sz w:val="20"/>
                <w:szCs w:val="20"/>
              </w:rPr>
            </w:pPr>
            <w:r>
              <w:rPr>
                <w:b/>
                <w:sz w:val="20"/>
                <w:szCs w:val="20"/>
              </w:rPr>
            </w:r>
          </w:p>
        </w:tc>
      </w:tr>
      <w:tr>
        <w:trPr/>
        <w:tc>
          <w:tcPr>
            <w:tcW w:w="6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24</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Животные </w:t>
            </w:r>
          </w:p>
          <w:p>
            <w:pPr>
              <w:pStyle w:val="Normal"/>
              <w:widowControl w:val="false"/>
              <w:spacing w:lineRule="auto" w:line="252" w:before="0" w:after="200"/>
              <w:rPr>
                <w:sz w:val="20"/>
                <w:szCs w:val="20"/>
              </w:rPr>
            </w:pPr>
            <w:r>
              <w:rPr>
                <w:sz w:val="20"/>
                <w:szCs w:val="20"/>
              </w:rPr>
              <w:t>осенью</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Nach dem Süden fliegen, hocken, </w:t>
              <w:br/>
              <w:t>träumen von</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Произношение </w:t>
            </w:r>
          </w:p>
          <w:p>
            <w:pPr>
              <w:pStyle w:val="Normal"/>
              <w:widowControl w:val="false"/>
              <w:spacing w:lineRule="auto" w:line="252" w:before="0" w:after="200"/>
              <w:rPr>
                <w:sz w:val="20"/>
                <w:szCs w:val="20"/>
              </w:rPr>
            </w:pPr>
            <w:r>
              <w:rPr>
                <w:sz w:val="20"/>
                <w:szCs w:val="20"/>
              </w:rPr>
              <w:t xml:space="preserve">дифтонговых </w:t>
              <w:br/>
              <w:t>ie, ei, au, eu</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Образование </w:t>
            </w:r>
          </w:p>
          <w:p>
            <w:pPr>
              <w:pStyle w:val="Normal"/>
              <w:widowControl w:val="false"/>
              <w:spacing w:lineRule="auto" w:line="252"/>
              <w:rPr>
                <w:sz w:val="20"/>
                <w:szCs w:val="20"/>
              </w:rPr>
            </w:pPr>
            <w:r>
              <w:rPr>
                <w:sz w:val="20"/>
                <w:szCs w:val="20"/>
              </w:rPr>
              <w:t xml:space="preserve">Partizip II слабых </w:t>
            </w:r>
          </w:p>
          <w:p>
            <w:pPr>
              <w:pStyle w:val="Normal"/>
              <w:widowControl w:val="false"/>
              <w:spacing w:lineRule="auto" w:line="252" w:before="0" w:after="200"/>
              <w:rPr>
                <w:sz w:val="20"/>
                <w:szCs w:val="20"/>
              </w:rPr>
            </w:pPr>
            <w:r>
              <w:rPr>
                <w:sz w:val="20"/>
                <w:szCs w:val="20"/>
              </w:rPr>
              <w:t>глаголов</w:t>
            </w:r>
          </w:p>
        </w:tc>
        <w:tc>
          <w:tcPr>
            <w:tcW w:w="29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произвести литературный </w:t>
              <w:br/>
              <w:t>перевод песни</w:t>
            </w:r>
          </w:p>
        </w:tc>
        <w:tc>
          <w:tcPr>
            <w:tcW w:w="1701"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Текущий. </w:t>
            </w:r>
          </w:p>
          <w:p>
            <w:pPr>
              <w:pStyle w:val="Normal"/>
              <w:widowControl w:val="false"/>
              <w:spacing w:lineRule="auto" w:line="252" w:before="0" w:after="200"/>
              <w:rPr>
                <w:sz w:val="20"/>
                <w:szCs w:val="20"/>
              </w:rPr>
            </w:pPr>
            <w:r>
              <w:rPr>
                <w:sz w:val="20"/>
                <w:szCs w:val="20"/>
              </w:rPr>
              <w:t>Карточки</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С.63</w:t>
            </w:r>
          </w:p>
          <w:p>
            <w:pPr>
              <w:pStyle w:val="Normal"/>
              <w:widowControl w:val="false"/>
              <w:spacing w:lineRule="auto" w:line="252" w:before="0" w:after="200"/>
              <w:rPr>
                <w:sz w:val="20"/>
                <w:szCs w:val="20"/>
              </w:rPr>
            </w:pPr>
            <w:r>
              <w:rPr>
                <w:sz w:val="20"/>
                <w:szCs w:val="20"/>
              </w:rPr>
              <w:t>№</w:t>
            </w:r>
            <w:r>
              <w:rPr>
                <w:sz w:val="20"/>
                <w:szCs w:val="20"/>
              </w:rPr>
              <w:t>5(в)</w:t>
            </w:r>
          </w:p>
        </w:tc>
        <w:tc>
          <w:tcPr>
            <w:tcW w:w="70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26.10</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b/>
                <w:b/>
                <w:sz w:val="20"/>
                <w:szCs w:val="20"/>
              </w:rPr>
            </w:pPr>
            <w:r>
              <w:rPr>
                <w:b/>
                <w:sz w:val="20"/>
                <w:szCs w:val="20"/>
              </w:rPr>
            </w:r>
          </w:p>
        </w:tc>
      </w:tr>
    </w:tbl>
    <w:p>
      <w:pPr>
        <w:pStyle w:val="Normal"/>
        <w:spacing w:lineRule="auto" w:line="252" w:before="0" w:after="120"/>
        <w:rPr>
          <w:i/>
          <w:i/>
          <w:iCs/>
          <w:sz w:val="20"/>
          <w:szCs w:val="20"/>
        </w:rPr>
      </w:pPr>
      <w:r>
        <w:rPr>
          <w:i/>
          <w:iCs/>
          <w:sz w:val="20"/>
          <w:szCs w:val="20"/>
        </w:rPr>
        <w:t>.</w:t>
      </w:r>
    </w:p>
    <w:tbl>
      <w:tblPr>
        <w:tblW w:w="19453" w:type="dxa"/>
        <w:jc w:val="left"/>
        <w:tblInd w:w="-1134" w:type="dxa"/>
        <w:tblLayout w:type="fixed"/>
        <w:tblCellMar>
          <w:top w:w="60" w:type="dxa"/>
          <w:left w:w="60" w:type="dxa"/>
          <w:bottom w:w="60" w:type="dxa"/>
          <w:right w:w="60" w:type="dxa"/>
        </w:tblCellMar>
        <w:tblLook w:val="0000"/>
      </w:tblPr>
      <w:tblGrid>
        <w:gridCol w:w="603"/>
        <w:gridCol w:w="2054"/>
        <w:gridCol w:w="805"/>
        <w:gridCol w:w="1842"/>
        <w:gridCol w:w="1702"/>
        <w:gridCol w:w="1843"/>
        <w:gridCol w:w="2976"/>
        <w:gridCol w:w="1702"/>
        <w:gridCol w:w="992"/>
        <w:gridCol w:w="708"/>
        <w:gridCol w:w="4223"/>
      </w:tblGrid>
      <w:tr>
        <w:trPr/>
        <w:tc>
          <w:tcPr>
            <w:tcW w:w="6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1</w:t>
            </w:r>
          </w:p>
        </w:tc>
        <w:tc>
          <w:tcPr>
            <w:tcW w:w="20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2</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29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702" w:type="dxa"/>
            <w:tcBorders>
              <w:top w:val="single" w:sz="6" w:space="0" w:color="000000"/>
              <w:left w:val="single" w:sz="6" w:space="0" w:color="000000"/>
              <w:bottom w:val="single" w:sz="6"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jc w:val="center"/>
              <w:rPr>
                <w:sz w:val="20"/>
                <w:szCs w:val="20"/>
              </w:rPr>
            </w:pPr>
            <w:r>
              <w:rPr>
                <w:sz w:val="20"/>
                <w:szCs w:val="20"/>
              </w:rPr>
              <w:t>9</w:t>
            </w:r>
          </w:p>
        </w:tc>
        <w:tc>
          <w:tcPr>
            <w:tcW w:w="708" w:type="dxa"/>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sz w:val="20"/>
                <w:szCs w:val="20"/>
              </w:rPr>
            </w:pPr>
            <w:r>
              <w:rPr>
                <w:sz w:val="20"/>
                <w:szCs w:val="20"/>
              </w:rPr>
              <w:t>10</w:t>
            </w:r>
          </w:p>
        </w:tc>
        <w:tc>
          <w:tcPr>
            <w:tcW w:w="422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11</w:t>
            </w:r>
          </w:p>
        </w:tc>
      </w:tr>
      <w:tr>
        <w:trPr/>
        <w:tc>
          <w:tcPr>
            <w:tcW w:w="60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25–</w:t>
            </w:r>
          </w:p>
          <w:p>
            <w:pPr>
              <w:pStyle w:val="Normal"/>
              <w:widowControl w:val="false"/>
              <w:spacing w:lineRule="auto" w:line="252" w:before="0" w:after="200"/>
              <w:jc w:val="center"/>
              <w:rPr>
                <w:sz w:val="20"/>
                <w:szCs w:val="20"/>
              </w:rPr>
            </w:pPr>
            <w:r>
              <w:rPr>
                <w:sz w:val="20"/>
                <w:szCs w:val="20"/>
              </w:rPr>
              <w:t>26</w:t>
            </w:r>
          </w:p>
        </w:tc>
        <w:tc>
          <w:tcPr>
            <w:tcW w:w="205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w:t>
              <w:br/>
              <w:t>ка – крепкий орешек</w:t>
            </w:r>
          </w:p>
        </w:tc>
        <w:tc>
          <w:tcPr>
            <w:tcW w:w="8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Lesen, sehen, hei</w:t>
            </w:r>
            <w:r>
              <w:rPr>
                <w:sz w:val="20"/>
                <w:szCs w:val="20"/>
                <w:lang w:val="el-GR"/>
              </w:rPr>
              <w:t>β</w:t>
            </w:r>
            <w:r>
              <w:rPr>
                <w:sz w:val="20"/>
                <w:szCs w:val="20"/>
                <w:lang w:val="en-US"/>
              </w:rPr>
              <w:t xml:space="preserve">en, </w:t>
            </w:r>
          </w:p>
          <w:p>
            <w:pPr>
              <w:pStyle w:val="Normal"/>
              <w:widowControl w:val="false"/>
              <w:spacing w:lineRule="auto" w:line="252" w:before="0" w:after="200"/>
              <w:rPr>
                <w:sz w:val="20"/>
                <w:szCs w:val="20"/>
                <w:lang w:val="en-US"/>
              </w:rPr>
            </w:pPr>
            <w:r>
              <w:rPr>
                <w:sz w:val="20"/>
                <w:szCs w:val="20"/>
                <w:lang w:val="en-US"/>
              </w:rPr>
              <w:t>schreiben, finden, beugen usw.</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Ударение </w:t>
              <w:br/>
              <w:t>в слове</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Прошедшее простое (Perfekt) слабых и сильных </w:t>
              <w:br/>
              <w:t>глаголов</w:t>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рассказать о своих занятиях </w:t>
              <w:br/>
              <w:t xml:space="preserve">в школе и дома, используя прошедшее время Perfekt. Уметь записать </w:t>
              <w:br/>
              <w:t xml:space="preserve">разговор, используя прошедшее </w:t>
              <w:br/>
              <w:t>время Perfekt</w:t>
            </w:r>
          </w:p>
        </w:tc>
        <w:tc>
          <w:tcPr>
            <w:tcW w:w="1702"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Текущий.</w:t>
            </w:r>
          </w:p>
          <w:p>
            <w:pPr>
              <w:pStyle w:val="Normal"/>
              <w:widowControl w:val="false"/>
              <w:spacing w:lineRule="auto" w:line="252" w:before="0" w:after="200"/>
              <w:rPr>
                <w:sz w:val="20"/>
                <w:szCs w:val="20"/>
              </w:rPr>
            </w:pPr>
            <w:r>
              <w:rPr>
                <w:sz w:val="20"/>
                <w:szCs w:val="20"/>
              </w:rPr>
              <w:t>Подстано-</w:t>
              <w:br/>
              <w:t xml:space="preserve">вочные </w:t>
              <w:br/>
              <w:t>упражнения</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С.65№2</w:t>
            </w:r>
          </w:p>
        </w:tc>
        <w:tc>
          <w:tcPr>
            <w:tcW w:w="708"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30.10</w:t>
            </w:r>
          </w:p>
          <w:p>
            <w:pPr>
              <w:pStyle w:val="Normal"/>
              <w:widowControl w:val="false"/>
              <w:spacing w:lineRule="auto" w:line="252" w:before="0" w:after="200"/>
              <w:rPr>
                <w:sz w:val="20"/>
                <w:szCs w:val="20"/>
              </w:rPr>
            </w:pPr>
            <w:r>
              <w:rPr>
                <w:sz w:val="20"/>
                <w:szCs w:val="20"/>
              </w:rPr>
              <w:t>31.10</w:t>
            </w:r>
          </w:p>
        </w:tc>
        <w:tc>
          <w:tcPr>
            <w:tcW w:w="422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0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27</w:t>
            </w:r>
          </w:p>
        </w:tc>
        <w:tc>
          <w:tcPr>
            <w:tcW w:w="205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Мы внимательно</w:t>
            </w:r>
          </w:p>
          <w:p>
            <w:pPr>
              <w:pStyle w:val="Normal"/>
              <w:widowControl w:val="false"/>
              <w:spacing w:lineRule="auto" w:line="252" w:before="0" w:after="200"/>
              <w:rPr>
                <w:sz w:val="20"/>
                <w:szCs w:val="20"/>
              </w:rPr>
            </w:pPr>
            <w:r>
              <w:rPr>
                <w:sz w:val="20"/>
                <w:szCs w:val="20"/>
              </w:rPr>
              <w:t>слушаем</w:t>
            </w:r>
          </w:p>
        </w:tc>
        <w:tc>
          <w:tcPr>
            <w:tcW w:w="8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Realistisch, humorvoll, </w:t>
            </w:r>
          </w:p>
          <w:p>
            <w:pPr>
              <w:pStyle w:val="Normal"/>
              <w:widowControl w:val="false"/>
              <w:spacing w:lineRule="auto" w:line="252" w:before="0" w:after="200"/>
              <w:rPr>
                <w:sz w:val="20"/>
                <w:szCs w:val="20"/>
              </w:rPr>
            </w:pPr>
            <w:r>
              <w:rPr>
                <w:sz w:val="20"/>
                <w:szCs w:val="20"/>
              </w:rPr>
              <w:t>geistreich, schlagfertig</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кратко пересказать услышанные тексты. Понять текст и ответить </w:t>
              <w:br/>
              <w:t>на вопросы</w:t>
            </w:r>
          </w:p>
        </w:tc>
        <w:tc>
          <w:tcPr>
            <w:tcW w:w="1702"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Текущий</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С.68№8</w:t>
            </w:r>
          </w:p>
        </w:tc>
        <w:tc>
          <w:tcPr>
            <w:tcW w:w="708"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9.11</w:t>
            </w:r>
          </w:p>
        </w:tc>
        <w:tc>
          <w:tcPr>
            <w:tcW w:w="422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0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28–</w:t>
            </w:r>
          </w:p>
          <w:p>
            <w:pPr>
              <w:pStyle w:val="Normal"/>
              <w:widowControl w:val="false"/>
              <w:spacing w:lineRule="auto" w:line="252" w:before="0" w:after="200"/>
              <w:jc w:val="center"/>
              <w:rPr>
                <w:sz w:val="20"/>
                <w:szCs w:val="20"/>
              </w:rPr>
            </w:pPr>
            <w:r>
              <w:rPr>
                <w:sz w:val="20"/>
                <w:szCs w:val="20"/>
              </w:rPr>
              <w:t>29</w:t>
            </w:r>
          </w:p>
        </w:tc>
        <w:tc>
          <w:tcPr>
            <w:tcW w:w="205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Идём за покупками</w:t>
            </w:r>
          </w:p>
        </w:tc>
        <w:tc>
          <w:tcPr>
            <w:tcW w:w="8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Was wünschen Sie?, der Apfel, der Euro, der Cent, das macht… </w:t>
            </w:r>
          </w:p>
          <w:p>
            <w:pPr>
              <w:pStyle w:val="Normal"/>
              <w:widowControl w:val="false"/>
              <w:spacing w:lineRule="auto" w:line="252" w:before="0" w:after="200"/>
              <w:rPr>
                <w:sz w:val="20"/>
                <w:szCs w:val="20"/>
              </w:rPr>
            </w:pPr>
            <w:r>
              <w:rPr>
                <w:sz w:val="20"/>
                <w:szCs w:val="20"/>
              </w:rPr>
              <w:t>zusammen</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Интонация вопросительного и повествовательного предложений</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Структура вопроси-</w:t>
            </w:r>
          </w:p>
          <w:p>
            <w:pPr>
              <w:pStyle w:val="Normal"/>
              <w:widowControl w:val="false"/>
              <w:spacing w:lineRule="auto" w:line="252" w:before="0" w:after="200"/>
              <w:rPr>
                <w:sz w:val="20"/>
                <w:szCs w:val="20"/>
              </w:rPr>
            </w:pPr>
            <w:r>
              <w:rPr>
                <w:sz w:val="20"/>
                <w:szCs w:val="20"/>
              </w:rPr>
              <w:t>тельного и повест-</w:t>
              <w:br/>
              <w:t>вовательного пред-</w:t>
              <w:br/>
              <w:t>ложений</w:t>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составить диалог «В магазине». Уметь читать диалог по ролям. Понимать диалогическую речь на слух</w:t>
            </w:r>
          </w:p>
        </w:tc>
        <w:tc>
          <w:tcPr>
            <w:tcW w:w="1702"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Составление диалогов</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С.73№3</w:t>
            </w:r>
          </w:p>
          <w:p>
            <w:pPr>
              <w:pStyle w:val="Normal"/>
              <w:widowControl w:val="false"/>
              <w:spacing w:lineRule="auto" w:line="252" w:before="0" w:after="200"/>
              <w:rPr>
                <w:sz w:val="20"/>
                <w:szCs w:val="20"/>
              </w:rPr>
            </w:pPr>
            <w:r>
              <w:rPr>
                <w:sz w:val="20"/>
                <w:szCs w:val="20"/>
              </w:rPr>
              <w:t>С.74№5</w:t>
            </w:r>
          </w:p>
        </w:tc>
        <w:tc>
          <w:tcPr>
            <w:tcW w:w="708"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13.11</w:t>
            </w:r>
          </w:p>
          <w:p>
            <w:pPr>
              <w:pStyle w:val="Normal"/>
              <w:widowControl w:val="false"/>
              <w:spacing w:lineRule="auto" w:line="252" w:before="0" w:after="200"/>
              <w:rPr>
                <w:sz w:val="20"/>
                <w:szCs w:val="20"/>
              </w:rPr>
            </w:pPr>
            <w:r>
              <w:rPr>
                <w:sz w:val="20"/>
                <w:szCs w:val="20"/>
              </w:rPr>
              <w:t>14.11</w:t>
            </w:r>
          </w:p>
        </w:tc>
        <w:tc>
          <w:tcPr>
            <w:tcW w:w="422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0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30–</w:t>
            </w:r>
          </w:p>
          <w:p>
            <w:pPr>
              <w:pStyle w:val="Normal"/>
              <w:widowControl w:val="false"/>
              <w:spacing w:lineRule="auto" w:line="252" w:before="0" w:after="200"/>
              <w:jc w:val="center"/>
              <w:rPr>
                <w:sz w:val="20"/>
                <w:szCs w:val="20"/>
              </w:rPr>
            </w:pPr>
            <w:r>
              <w:rPr>
                <w:sz w:val="20"/>
                <w:szCs w:val="20"/>
              </w:rPr>
              <w:t>32</w:t>
            </w:r>
          </w:p>
        </w:tc>
        <w:tc>
          <w:tcPr>
            <w:tcW w:w="205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Повторяем то, что знаем</w:t>
            </w:r>
          </w:p>
        </w:tc>
        <w:tc>
          <w:tcPr>
            <w:tcW w:w="8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3</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Die Ernte, die Zeit, </w:t>
              <w:br/>
              <w:t>die Sonne, der Wind, die Farbe</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Произношение</w:t>
            </w:r>
          </w:p>
          <w:p>
            <w:pPr>
              <w:pStyle w:val="Normal"/>
              <w:widowControl w:val="false"/>
              <w:spacing w:lineRule="auto" w:line="252"/>
              <w:rPr>
                <w:sz w:val="20"/>
                <w:szCs w:val="20"/>
              </w:rPr>
            </w:pPr>
            <w:r>
              <w:rPr>
                <w:sz w:val="20"/>
                <w:szCs w:val="20"/>
              </w:rPr>
              <w:t>прилагатель-</w:t>
            </w:r>
          </w:p>
          <w:p>
            <w:pPr>
              <w:pStyle w:val="Normal"/>
              <w:widowControl w:val="false"/>
              <w:spacing w:lineRule="auto" w:line="252"/>
              <w:rPr>
                <w:sz w:val="20"/>
                <w:szCs w:val="20"/>
              </w:rPr>
            </w:pPr>
            <w:r>
              <w:rPr>
                <w:sz w:val="20"/>
                <w:szCs w:val="20"/>
              </w:rPr>
              <w:t>ных с суффик-</w:t>
            </w:r>
          </w:p>
          <w:p>
            <w:pPr>
              <w:pStyle w:val="Normal"/>
              <w:widowControl w:val="false"/>
              <w:spacing w:lineRule="auto" w:line="252" w:before="0" w:after="200"/>
              <w:rPr>
                <w:sz w:val="20"/>
                <w:szCs w:val="20"/>
              </w:rPr>
            </w:pPr>
            <w:r>
              <w:rPr>
                <w:sz w:val="20"/>
                <w:szCs w:val="20"/>
              </w:rPr>
              <w:t>сом -ig</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Образование прила-</w:t>
            </w:r>
          </w:p>
          <w:p>
            <w:pPr>
              <w:pStyle w:val="Normal"/>
              <w:widowControl w:val="false"/>
              <w:spacing w:lineRule="auto" w:line="252" w:before="0" w:after="200"/>
              <w:rPr>
                <w:sz w:val="20"/>
                <w:szCs w:val="20"/>
              </w:rPr>
            </w:pPr>
            <w:r>
              <w:rPr>
                <w:sz w:val="20"/>
                <w:szCs w:val="20"/>
              </w:rPr>
              <w:t xml:space="preserve">гательных от существительных </w:t>
              <w:br/>
              <w:t>с суффиксом -ig</w:t>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читать текст с пониманием </w:t>
              <w:br/>
              <w:t xml:space="preserve">основного содержания, используя </w:t>
              <w:br/>
              <w:t>картинки. Уметь высказаться по теме «Погода осенью»</w:t>
            </w:r>
          </w:p>
        </w:tc>
        <w:tc>
          <w:tcPr>
            <w:tcW w:w="1702"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Составить </w:t>
            </w:r>
          </w:p>
          <w:p>
            <w:pPr>
              <w:pStyle w:val="Normal"/>
              <w:widowControl w:val="false"/>
              <w:spacing w:lineRule="auto" w:line="252" w:before="0" w:after="200"/>
              <w:rPr>
                <w:sz w:val="20"/>
                <w:szCs w:val="20"/>
              </w:rPr>
            </w:pPr>
            <w:r>
              <w:rPr>
                <w:sz w:val="20"/>
                <w:szCs w:val="20"/>
              </w:rPr>
              <w:t>кроссворд</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С.78</w:t>
            </w:r>
          </w:p>
          <w:p>
            <w:pPr>
              <w:pStyle w:val="Normal"/>
              <w:widowControl w:val="false"/>
              <w:spacing w:lineRule="auto" w:line="252" w:before="0" w:after="200"/>
              <w:rPr>
                <w:sz w:val="20"/>
                <w:szCs w:val="20"/>
              </w:rPr>
            </w:pPr>
            <w:r>
              <w:rPr>
                <w:sz w:val="20"/>
                <w:szCs w:val="20"/>
              </w:rPr>
              <w:t>№</w:t>
            </w:r>
            <w:r>
              <w:rPr>
                <w:sz w:val="20"/>
                <w:szCs w:val="20"/>
              </w:rPr>
              <w:t>9</w:t>
            </w:r>
          </w:p>
        </w:tc>
        <w:tc>
          <w:tcPr>
            <w:tcW w:w="708"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16.11</w:t>
            </w:r>
          </w:p>
          <w:p>
            <w:pPr>
              <w:pStyle w:val="Normal"/>
              <w:widowControl w:val="false"/>
              <w:spacing w:lineRule="auto" w:line="252"/>
              <w:rPr>
                <w:sz w:val="20"/>
                <w:szCs w:val="20"/>
              </w:rPr>
            </w:pPr>
            <w:r>
              <w:rPr>
                <w:sz w:val="20"/>
                <w:szCs w:val="20"/>
              </w:rPr>
              <w:t>20.11</w:t>
            </w:r>
          </w:p>
          <w:p>
            <w:pPr>
              <w:pStyle w:val="Normal"/>
              <w:widowControl w:val="false"/>
              <w:spacing w:lineRule="auto" w:line="252" w:before="0" w:after="200"/>
              <w:rPr>
                <w:sz w:val="20"/>
                <w:szCs w:val="20"/>
              </w:rPr>
            </w:pPr>
            <w:r>
              <w:rPr>
                <w:sz w:val="20"/>
                <w:szCs w:val="20"/>
              </w:rPr>
              <w:t>21.11</w:t>
            </w:r>
          </w:p>
        </w:tc>
        <w:tc>
          <w:tcPr>
            <w:tcW w:w="422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0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33</w:t>
            </w:r>
          </w:p>
        </w:tc>
        <w:tc>
          <w:tcPr>
            <w:tcW w:w="205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Практикум</w:t>
            </w:r>
          </w:p>
        </w:tc>
        <w:tc>
          <w:tcPr>
            <w:tcW w:w="8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Gern, viel, gut, hoch, </w:t>
            </w:r>
          </w:p>
          <w:p>
            <w:pPr>
              <w:pStyle w:val="Normal"/>
              <w:widowControl w:val="false"/>
              <w:spacing w:lineRule="auto" w:line="252" w:before="0" w:after="200"/>
              <w:rPr>
                <w:sz w:val="20"/>
                <w:szCs w:val="20"/>
                <w:lang w:val="en-US"/>
              </w:rPr>
            </w:pPr>
            <w:r>
              <w:rPr>
                <w:sz w:val="20"/>
                <w:szCs w:val="20"/>
                <w:lang w:val="en-US"/>
              </w:rPr>
              <w:t>gro</w:t>
            </w:r>
            <w:r>
              <w:rPr>
                <w:sz w:val="20"/>
                <w:szCs w:val="20"/>
                <w:lang w:val="el-GR"/>
              </w:rPr>
              <w:t>β, na</w:t>
            </w:r>
            <w:r>
              <w:rPr>
                <w:sz w:val="20"/>
                <w:szCs w:val="20"/>
                <w:lang w:val="en-US"/>
              </w:rPr>
              <w:t>h</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Ударное слово </w:t>
              <w:br/>
              <w:t>в предложении</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Степени сравнения </w:t>
            </w:r>
          </w:p>
          <w:p>
            <w:pPr>
              <w:pStyle w:val="Normal"/>
              <w:widowControl w:val="false"/>
              <w:spacing w:lineRule="auto" w:line="252" w:before="0" w:after="200"/>
              <w:rPr>
                <w:sz w:val="20"/>
                <w:szCs w:val="20"/>
              </w:rPr>
            </w:pPr>
            <w:r>
              <w:rPr>
                <w:sz w:val="20"/>
                <w:szCs w:val="20"/>
              </w:rPr>
              <w:t xml:space="preserve">прилагательных </w:t>
              <w:br/>
              <w:t>и наречий</w:t>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употреблять в речи прилагательные в различных степенях сравнения. Уметь понимать текст на слух</w:t>
            </w:r>
          </w:p>
        </w:tc>
        <w:tc>
          <w:tcPr>
            <w:tcW w:w="1702"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Текущий. </w:t>
            </w:r>
          </w:p>
          <w:p>
            <w:pPr>
              <w:pStyle w:val="Normal"/>
              <w:widowControl w:val="false"/>
              <w:spacing w:lineRule="auto" w:line="252" w:before="0" w:after="200"/>
              <w:rPr>
                <w:sz w:val="20"/>
                <w:szCs w:val="20"/>
              </w:rPr>
            </w:pPr>
            <w:r>
              <w:rPr>
                <w:sz w:val="20"/>
                <w:szCs w:val="20"/>
              </w:rPr>
              <w:t>Карточки</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С.79</w:t>
            </w:r>
          </w:p>
          <w:p>
            <w:pPr>
              <w:pStyle w:val="Normal"/>
              <w:widowControl w:val="false"/>
              <w:spacing w:lineRule="auto" w:line="252"/>
              <w:rPr>
                <w:sz w:val="20"/>
                <w:szCs w:val="20"/>
              </w:rPr>
            </w:pPr>
            <w:r>
              <w:rPr>
                <w:sz w:val="20"/>
                <w:szCs w:val="20"/>
              </w:rPr>
              <w:t>№</w:t>
            </w:r>
            <w:r>
              <w:rPr>
                <w:sz w:val="20"/>
                <w:szCs w:val="20"/>
              </w:rPr>
              <w:t>11</w:t>
            </w:r>
          </w:p>
          <w:p>
            <w:pPr>
              <w:pStyle w:val="Normal"/>
              <w:widowControl w:val="false"/>
              <w:spacing w:lineRule="auto" w:line="252" w:before="0" w:after="200"/>
              <w:rPr>
                <w:sz w:val="20"/>
                <w:szCs w:val="20"/>
              </w:rPr>
            </w:pPr>
            <w:r>
              <w:rPr>
                <w:sz w:val="20"/>
                <w:szCs w:val="20"/>
              </w:rPr>
              <w:t>Учить</w:t>
            </w:r>
          </w:p>
        </w:tc>
        <w:tc>
          <w:tcPr>
            <w:tcW w:w="708"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23.11</w:t>
            </w:r>
          </w:p>
        </w:tc>
        <w:tc>
          <w:tcPr>
            <w:tcW w:w="422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0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34</w:t>
            </w:r>
          </w:p>
        </w:tc>
        <w:tc>
          <w:tcPr>
            <w:tcW w:w="205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Резервный урок</w:t>
            </w:r>
          </w:p>
        </w:tc>
        <w:tc>
          <w:tcPr>
            <w:tcW w:w="8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2</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200"/>
              <w:rPr>
                <w:sz w:val="20"/>
                <w:szCs w:val="20"/>
              </w:rPr>
            </w:pPr>
            <w:r>
              <w:rPr>
                <w:sz w:val="20"/>
                <w:szCs w:val="20"/>
              </w:rPr>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2</w:t>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употреблять языковой и речевой материал § 2 в ситуации контроля</w:t>
            </w:r>
          </w:p>
        </w:tc>
        <w:tc>
          <w:tcPr>
            <w:tcW w:w="1702" w:type="dxa"/>
            <w:tcBorders>
              <w:top w:val="single" w:sz="6" w:space="0" w:color="000000"/>
              <w:left w:val="single" w:sz="6" w:space="0" w:color="000000"/>
              <w:bottom w:val="single" w:sz="6" w:space="0" w:color="000000"/>
            </w:tcBorders>
          </w:tcPr>
          <w:p>
            <w:pPr>
              <w:pStyle w:val="Normal"/>
              <w:widowControl w:val="false"/>
              <w:spacing w:lineRule="auto" w:line="252" w:before="0" w:after="200"/>
              <w:rPr>
                <w:sz w:val="20"/>
                <w:szCs w:val="20"/>
              </w:rPr>
            </w:pPr>
            <w:r>
              <w:rPr>
                <w:sz w:val="20"/>
                <w:szCs w:val="20"/>
              </w:rPr>
              <w:t>Провероч-</w:t>
              <w:br/>
              <w:t>ная работа</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С.80№15</w:t>
            </w:r>
          </w:p>
          <w:p>
            <w:pPr>
              <w:pStyle w:val="Normal"/>
              <w:widowControl w:val="false"/>
              <w:spacing w:lineRule="auto" w:line="252" w:before="0" w:after="200"/>
              <w:rPr>
                <w:sz w:val="20"/>
                <w:szCs w:val="20"/>
              </w:rPr>
            </w:pPr>
            <w:r>
              <w:rPr>
                <w:sz w:val="20"/>
                <w:szCs w:val="20"/>
              </w:rPr>
            </w:r>
          </w:p>
        </w:tc>
        <w:tc>
          <w:tcPr>
            <w:tcW w:w="708"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27.11</w:t>
            </w:r>
          </w:p>
        </w:tc>
        <w:tc>
          <w:tcPr>
            <w:tcW w:w="422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0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35–</w:t>
            </w:r>
          </w:p>
          <w:p>
            <w:pPr>
              <w:pStyle w:val="Normal"/>
              <w:widowControl w:val="false"/>
              <w:spacing w:lineRule="auto" w:line="252" w:before="0" w:after="200"/>
              <w:jc w:val="center"/>
              <w:rPr>
                <w:sz w:val="20"/>
                <w:szCs w:val="20"/>
              </w:rPr>
            </w:pPr>
            <w:r>
              <w:rPr>
                <w:sz w:val="20"/>
                <w:szCs w:val="20"/>
              </w:rPr>
              <w:t>36</w:t>
            </w:r>
          </w:p>
        </w:tc>
        <w:tc>
          <w:tcPr>
            <w:tcW w:w="205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b/>
                <w:sz w:val="20"/>
                <w:szCs w:val="20"/>
                <w:u w:val="single"/>
              </w:rPr>
              <w:t>Контрольная работа №1</w:t>
              <w:br/>
            </w:r>
          </w:p>
          <w:p>
            <w:pPr>
              <w:pStyle w:val="Normal"/>
              <w:widowControl w:val="false"/>
              <w:spacing w:lineRule="auto" w:line="252" w:before="0" w:after="200"/>
              <w:rPr>
                <w:sz w:val="20"/>
                <w:szCs w:val="20"/>
              </w:rPr>
            </w:pPr>
            <w:r>
              <w:rPr>
                <w:sz w:val="20"/>
                <w:szCs w:val="20"/>
              </w:rPr>
              <w:t xml:space="preserve">Защита </w:t>
              <w:br/>
              <w:t>проектов</w:t>
            </w:r>
          </w:p>
        </w:tc>
        <w:tc>
          <w:tcPr>
            <w:tcW w:w="8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2</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200"/>
              <w:rPr>
                <w:sz w:val="20"/>
                <w:szCs w:val="20"/>
              </w:rPr>
            </w:pPr>
            <w:r>
              <w:rPr>
                <w:sz w:val="20"/>
                <w:szCs w:val="20"/>
              </w:rPr>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2</w:t>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высказаться по теме проекта. </w:t>
              <w:br/>
              <w:t>Понимать речь одноклассников во время защиты проектов</w:t>
            </w:r>
          </w:p>
        </w:tc>
        <w:tc>
          <w:tcPr>
            <w:tcW w:w="1702"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Контроль </w:t>
            </w:r>
          </w:p>
          <w:p>
            <w:pPr>
              <w:pStyle w:val="Normal"/>
              <w:widowControl w:val="false"/>
              <w:spacing w:lineRule="auto" w:line="252"/>
              <w:rPr>
                <w:sz w:val="20"/>
                <w:szCs w:val="20"/>
              </w:rPr>
            </w:pPr>
            <w:r>
              <w:rPr>
                <w:sz w:val="20"/>
                <w:szCs w:val="20"/>
              </w:rPr>
              <w:t>монологиче-</w:t>
            </w:r>
          </w:p>
          <w:p>
            <w:pPr>
              <w:pStyle w:val="Normal"/>
              <w:widowControl w:val="false"/>
              <w:spacing w:lineRule="auto" w:line="252" w:before="0" w:after="200"/>
              <w:rPr>
                <w:sz w:val="20"/>
                <w:szCs w:val="20"/>
              </w:rPr>
            </w:pPr>
            <w:r>
              <w:rPr>
                <w:sz w:val="20"/>
                <w:szCs w:val="20"/>
              </w:rPr>
              <w:t>ской речи</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С.81№1</w:t>
            </w:r>
          </w:p>
        </w:tc>
        <w:tc>
          <w:tcPr>
            <w:tcW w:w="708"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28.11</w:t>
            </w:r>
          </w:p>
          <w:p>
            <w:pPr>
              <w:pStyle w:val="Normal"/>
              <w:widowControl w:val="false"/>
              <w:spacing w:lineRule="auto" w:line="252" w:before="0" w:after="200"/>
              <w:rPr>
                <w:sz w:val="20"/>
                <w:szCs w:val="20"/>
              </w:rPr>
            </w:pPr>
            <w:r>
              <w:rPr>
                <w:sz w:val="20"/>
                <w:szCs w:val="20"/>
              </w:rPr>
              <w:t>30.11</w:t>
            </w:r>
          </w:p>
        </w:tc>
        <w:tc>
          <w:tcPr>
            <w:tcW w:w="422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bl>
    <w:p>
      <w:pPr>
        <w:pStyle w:val="Normal"/>
        <w:spacing w:lineRule="auto" w:line="252" w:before="0" w:after="120"/>
        <w:rPr>
          <w:i/>
          <w:i/>
          <w:iCs/>
          <w:sz w:val="20"/>
          <w:szCs w:val="20"/>
        </w:rPr>
      </w:pPr>
      <w:r>
        <w:rPr>
          <w:i/>
          <w:iCs/>
          <w:sz w:val="20"/>
          <w:szCs w:val="20"/>
        </w:rPr>
      </w:r>
    </w:p>
    <w:p>
      <w:pPr>
        <w:pStyle w:val="Normal"/>
        <w:spacing w:lineRule="auto" w:line="252" w:before="0" w:after="120"/>
        <w:rPr>
          <w:i/>
          <w:i/>
          <w:iCs/>
          <w:sz w:val="20"/>
          <w:szCs w:val="20"/>
        </w:rPr>
      </w:pPr>
      <w:r>
        <w:rPr>
          <w:i/>
          <w:iCs/>
          <w:sz w:val="20"/>
          <w:szCs w:val="20"/>
        </w:rPr>
      </w:r>
    </w:p>
    <w:p>
      <w:pPr>
        <w:pStyle w:val="Normal"/>
        <w:spacing w:lineRule="auto" w:line="252" w:before="0" w:after="120"/>
        <w:rPr>
          <w:i/>
          <w:i/>
          <w:iCs/>
          <w:sz w:val="20"/>
          <w:szCs w:val="20"/>
        </w:rPr>
      </w:pPr>
      <w:r>
        <w:rPr>
          <w:i/>
          <w:iCs/>
          <w:sz w:val="20"/>
          <w:szCs w:val="20"/>
        </w:rPr>
      </w:r>
    </w:p>
    <w:p>
      <w:pPr>
        <w:pStyle w:val="Normal"/>
        <w:spacing w:lineRule="auto" w:line="252" w:before="0" w:after="120"/>
        <w:rPr>
          <w:i/>
          <w:i/>
          <w:iCs/>
          <w:sz w:val="20"/>
          <w:szCs w:val="20"/>
        </w:rPr>
      </w:pPr>
      <w:r>
        <w:rPr>
          <w:i/>
          <w:iCs/>
          <w:sz w:val="20"/>
          <w:szCs w:val="20"/>
        </w:rPr>
      </w:r>
    </w:p>
    <w:p>
      <w:pPr>
        <w:pStyle w:val="Normal"/>
        <w:spacing w:lineRule="auto" w:line="252" w:before="0" w:after="120"/>
        <w:rPr>
          <w:i/>
          <w:i/>
          <w:iCs/>
          <w:sz w:val="20"/>
          <w:szCs w:val="20"/>
        </w:rPr>
      </w:pPr>
      <w:r>
        <w:rPr>
          <w:i/>
          <w:iCs/>
          <w:sz w:val="20"/>
          <w:szCs w:val="20"/>
        </w:rPr>
      </w:r>
    </w:p>
    <w:p>
      <w:pPr>
        <w:pStyle w:val="Normal"/>
        <w:spacing w:lineRule="auto" w:line="252" w:before="0" w:after="120"/>
        <w:rPr>
          <w:i/>
          <w:i/>
          <w:iCs/>
          <w:sz w:val="20"/>
          <w:szCs w:val="20"/>
        </w:rPr>
      </w:pPr>
      <w:r>
        <w:rPr>
          <w:i/>
          <w:iCs/>
          <w:sz w:val="20"/>
          <w:szCs w:val="20"/>
        </w:rPr>
      </w:r>
    </w:p>
    <w:p>
      <w:pPr>
        <w:pStyle w:val="Normal"/>
        <w:spacing w:lineRule="auto" w:line="252" w:before="0" w:after="120"/>
        <w:rPr>
          <w:i/>
          <w:i/>
          <w:iCs/>
          <w:sz w:val="20"/>
          <w:szCs w:val="20"/>
        </w:rPr>
      </w:pPr>
      <w:r>
        <w:rPr>
          <w:i/>
          <w:iCs/>
          <w:sz w:val="20"/>
          <w:szCs w:val="20"/>
        </w:rPr>
      </w:r>
    </w:p>
    <w:tbl>
      <w:tblPr>
        <w:tblW w:w="18106" w:type="dxa"/>
        <w:jc w:val="left"/>
        <w:tblInd w:w="-1134" w:type="dxa"/>
        <w:tblLayout w:type="fixed"/>
        <w:tblCellMar>
          <w:top w:w="60" w:type="dxa"/>
          <w:left w:w="60" w:type="dxa"/>
          <w:bottom w:w="60" w:type="dxa"/>
          <w:right w:w="60" w:type="dxa"/>
        </w:tblCellMar>
        <w:tblLook w:val="0000"/>
      </w:tblPr>
      <w:tblGrid>
        <w:gridCol w:w="673"/>
        <w:gridCol w:w="2080"/>
        <w:gridCol w:w="708"/>
        <w:gridCol w:w="1844"/>
        <w:gridCol w:w="1700"/>
        <w:gridCol w:w="1843"/>
        <w:gridCol w:w="2978"/>
        <w:gridCol w:w="1700"/>
        <w:gridCol w:w="962"/>
        <w:gridCol w:w="31"/>
        <w:gridCol w:w="729"/>
        <w:gridCol w:w="20"/>
        <w:gridCol w:w="2835"/>
      </w:tblGrid>
      <w:tr>
        <w:trPr/>
        <w:tc>
          <w:tcPr>
            <w:tcW w:w="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2</w:t>
            </w:r>
          </w:p>
        </w:tc>
        <w:tc>
          <w:tcPr>
            <w:tcW w:w="7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1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17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29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700" w:type="dxa"/>
            <w:tcBorders>
              <w:top w:val="single" w:sz="6" w:space="0" w:color="000000"/>
              <w:left w:val="single" w:sz="6" w:space="0" w:color="000000"/>
              <w:bottom w:val="single" w:sz="6"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96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jc w:val="center"/>
              <w:rPr>
                <w:sz w:val="20"/>
                <w:szCs w:val="20"/>
              </w:rPr>
            </w:pPr>
            <w:r>
              <w:rPr>
                <w:sz w:val="20"/>
                <w:szCs w:val="20"/>
              </w:rPr>
              <w:t>9</w:t>
            </w:r>
          </w:p>
        </w:tc>
        <w:tc>
          <w:tcPr>
            <w:tcW w:w="780" w:type="dxa"/>
            <w:gridSpan w:val="3"/>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sz w:val="20"/>
                <w:szCs w:val="20"/>
              </w:rPr>
            </w:pPr>
            <w:r>
              <w:rPr>
                <w:sz w:val="20"/>
                <w:szCs w:val="20"/>
              </w:rPr>
              <w:t>10</w:t>
            </w:r>
          </w:p>
        </w:tc>
        <w:tc>
          <w:tcPr>
            <w:tcW w:w="283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r>
          </w:p>
        </w:tc>
      </w:tr>
      <w:tr>
        <w:trPr/>
        <w:tc>
          <w:tcPr>
            <w:tcW w:w="13526" w:type="dxa"/>
            <w:gridSpan w:val="8"/>
            <w:tcBorders>
              <w:top w:val="single" w:sz="6" w:space="0" w:color="000000"/>
              <w:left w:val="single" w:sz="6" w:space="0" w:color="000000"/>
              <w:bottom w:val="single" w:sz="6" w:space="0" w:color="000000"/>
            </w:tcBorders>
          </w:tcPr>
          <w:p>
            <w:pPr>
              <w:pStyle w:val="Normal"/>
              <w:widowControl w:val="false"/>
              <w:spacing w:lineRule="auto" w:line="252" w:before="0" w:after="200"/>
              <w:jc w:val="center"/>
              <w:rPr>
                <w:b/>
                <w:b/>
                <w:bCs/>
                <w:sz w:val="20"/>
                <w:szCs w:val="20"/>
              </w:rPr>
            </w:pPr>
            <w:r>
              <w:rPr>
                <w:b/>
                <w:bCs/>
                <w:caps/>
                <w:sz w:val="20"/>
                <w:szCs w:val="20"/>
              </w:rPr>
              <w:t xml:space="preserve">III. Немецкие школы, какие они? (12 </w:t>
            </w:r>
            <w:r>
              <w:rPr>
                <w:b/>
                <w:bCs/>
                <w:sz w:val="20"/>
                <w:szCs w:val="20"/>
              </w:rPr>
              <w:t>часов); декабрь</w:t>
            </w:r>
          </w:p>
        </w:tc>
        <w:tc>
          <w:tcPr>
            <w:tcW w:w="962" w:type="dxa"/>
            <w:tcBorders>
              <w:top w:val="single" w:sz="6" w:space="0" w:color="000000"/>
              <w:bottom w:val="single" w:sz="6" w:space="0" w:color="000000"/>
              <w:right w:val="single" w:sz="4" w:space="0" w:color="000000"/>
            </w:tcBorders>
          </w:tcPr>
          <w:p>
            <w:pPr>
              <w:pStyle w:val="Normal"/>
              <w:widowControl w:val="false"/>
              <w:spacing w:lineRule="auto" w:line="252" w:before="0" w:after="200"/>
              <w:jc w:val="center"/>
              <w:rPr>
                <w:b/>
                <w:b/>
                <w:bCs/>
                <w:caps/>
                <w:sz w:val="20"/>
                <w:szCs w:val="20"/>
              </w:rPr>
            </w:pPr>
            <w:r>
              <w:rPr>
                <w:b/>
                <w:bCs/>
                <w:caps/>
                <w:sz w:val="20"/>
                <w:szCs w:val="20"/>
              </w:rPr>
            </w:r>
          </w:p>
        </w:tc>
        <w:tc>
          <w:tcPr>
            <w:tcW w:w="780" w:type="dxa"/>
            <w:gridSpan w:val="3"/>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b/>
                <w:b/>
                <w:bCs/>
                <w:caps/>
                <w:sz w:val="20"/>
                <w:szCs w:val="20"/>
              </w:rPr>
            </w:pPr>
            <w:r>
              <w:rPr>
                <w:b/>
                <w:bCs/>
                <w:caps/>
                <w:sz w:val="20"/>
                <w:szCs w:val="20"/>
              </w:rPr>
            </w:r>
          </w:p>
        </w:tc>
        <w:tc>
          <w:tcPr>
            <w:tcW w:w="283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jc w:val="center"/>
              <w:rPr>
                <w:b/>
                <w:b/>
                <w:bCs/>
                <w:caps/>
                <w:sz w:val="20"/>
                <w:szCs w:val="20"/>
              </w:rPr>
            </w:pPr>
            <w:r>
              <w:rPr>
                <w:b/>
                <w:bCs/>
                <w:caps/>
                <w:sz w:val="20"/>
                <w:szCs w:val="20"/>
              </w:rPr>
            </w:r>
          </w:p>
        </w:tc>
      </w:tr>
      <w:tr>
        <w:trPr/>
        <w:tc>
          <w:tcPr>
            <w:tcW w:w="67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37</w:t>
            </w:r>
          </w:p>
        </w:tc>
        <w:tc>
          <w:tcPr>
            <w:tcW w:w="208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Школьное здание</w:t>
            </w:r>
          </w:p>
        </w:tc>
        <w:tc>
          <w:tcPr>
            <w:tcW w:w="70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Das Schulgebäude, </w:t>
              <w:br/>
              <w:t xml:space="preserve">die Eingangshalle, </w:t>
              <w:br/>
              <w:t xml:space="preserve">die Garderobe, </w:t>
            </w:r>
          </w:p>
          <w:p>
            <w:pPr>
              <w:pStyle w:val="Normal"/>
              <w:widowControl w:val="false"/>
              <w:spacing w:lineRule="auto" w:line="252"/>
              <w:rPr>
                <w:sz w:val="20"/>
                <w:szCs w:val="20"/>
              </w:rPr>
            </w:pPr>
            <w:r>
              <w:rPr>
                <w:sz w:val="20"/>
                <w:szCs w:val="20"/>
              </w:rPr>
              <w:t xml:space="preserve">der Spiegel, </w:t>
            </w:r>
          </w:p>
          <w:p>
            <w:pPr>
              <w:pStyle w:val="Normal"/>
              <w:widowControl w:val="false"/>
              <w:spacing w:lineRule="auto" w:line="252" w:before="0" w:after="200"/>
              <w:rPr>
                <w:sz w:val="20"/>
                <w:szCs w:val="20"/>
              </w:rPr>
            </w:pPr>
            <w:r>
              <w:rPr>
                <w:sz w:val="20"/>
                <w:szCs w:val="20"/>
              </w:rPr>
              <w:t>der Stundenplan</w:t>
            </w:r>
          </w:p>
        </w:tc>
        <w:tc>
          <w:tcPr>
            <w:tcW w:w="17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Долгие и крат-</w:t>
              <w:br/>
              <w:t xml:space="preserve">кие гласные, </w:t>
              <w:br/>
              <w:t>звонкие и глухие согласные</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Степени сравнения </w:t>
            </w:r>
          </w:p>
          <w:p>
            <w:pPr>
              <w:pStyle w:val="Normal"/>
              <w:widowControl w:val="false"/>
              <w:spacing w:lineRule="auto" w:line="252" w:before="0" w:after="200"/>
              <w:rPr>
                <w:sz w:val="20"/>
                <w:szCs w:val="20"/>
              </w:rPr>
            </w:pPr>
            <w:r>
              <w:rPr>
                <w:sz w:val="20"/>
                <w:szCs w:val="20"/>
              </w:rPr>
              <w:t>прилагательных</w:t>
            </w:r>
          </w:p>
        </w:tc>
        <w:tc>
          <w:tcPr>
            <w:tcW w:w="297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описать школьное здание. </w:t>
              <w:br/>
              <w:t xml:space="preserve">Уметь читать микротексты с полным </w:t>
              <w:br/>
              <w:t>пониманием и уметь отвечать на вопросы. Знать и уметь образовывать сложные имена существтельные</w:t>
            </w:r>
          </w:p>
        </w:tc>
        <w:tc>
          <w:tcPr>
            <w:tcW w:w="1700"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Словарный </w:t>
            </w:r>
          </w:p>
          <w:p>
            <w:pPr>
              <w:pStyle w:val="Normal"/>
              <w:widowControl w:val="false"/>
              <w:spacing w:lineRule="auto" w:line="252" w:before="0" w:after="200"/>
              <w:rPr>
                <w:sz w:val="20"/>
                <w:szCs w:val="20"/>
              </w:rPr>
            </w:pPr>
            <w:r>
              <w:rPr>
                <w:sz w:val="20"/>
                <w:szCs w:val="20"/>
              </w:rPr>
              <w:t>диктант</w:t>
            </w:r>
          </w:p>
        </w:tc>
        <w:tc>
          <w:tcPr>
            <w:tcW w:w="96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Слова с.90</w:t>
            </w:r>
          </w:p>
        </w:tc>
        <w:tc>
          <w:tcPr>
            <w:tcW w:w="780" w:type="dxa"/>
            <w:gridSpan w:val="3"/>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4.12</w:t>
            </w:r>
          </w:p>
        </w:tc>
        <w:tc>
          <w:tcPr>
            <w:tcW w:w="283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7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38</w:t>
            </w:r>
          </w:p>
        </w:tc>
        <w:tc>
          <w:tcPr>
            <w:tcW w:w="208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Классная</w:t>
              <w:br/>
              <w:t>комната</w:t>
            </w:r>
          </w:p>
        </w:tc>
        <w:tc>
          <w:tcPr>
            <w:tcW w:w="70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Einstöckig, zweistö-ckig, der Klassenraum,</w:t>
            </w:r>
          </w:p>
          <w:p>
            <w:pPr>
              <w:pStyle w:val="Normal"/>
              <w:widowControl w:val="false"/>
              <w:spacing w:lineRule="auto" w:line="252" w:before="0" w:after="200"/>
              <w:rPr>
                <w:sz w:val="20"/>
                <w:szCs w:val="20"/>
                <w:lang w:val="en-US"/>
              </w:rPr>
            </w:pPr>
            <w:r>
              <w:rPr>
                <w:sz w:val="20"/>
                <w:szCs w:val="20"/>
                <w:lang w:val="en-US"/>
              </w:rPr>
              <w:t xml:space="preserve">Schüler der Unterstufe/ Oberstufe, das Lehrer-zimmer, die Aula, </w:t>
              <w:br/>
              <w:t>die Sporthalle</w:t>
            </w:r>
          </w:p>
        </w:tc>
        <w:tc>
          <w:tcPr>
            <w:tcW w:w="17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Оглушение, </w:t>
              <w:br/>
              <w:t xml:space="preserve">неоглушение </w:t>
              <w:br/>
              <w:t xml:space="preserve">согласных </w:t>
              <w:br/>
              <w:t xml:space="preserve">в конце слога </w:t>
              <w:br/>
              <w:t>или слова</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Сложные существи-</w:t>
            </w:r>
          </w:p>
          <w:p>
            <w:pPr>
              <w:pStyle w:val="Normal"/>
              <w:widowControl w:val="false"/>
              <w:spacing w:lineRule="auto" w:line="252"/>
              <w:rPr>
                <w:sz w:val="20"/>
                <w:szCs w:val="20"/>
              </w:rPr>
            </w:pPr>
            <w:r>
              <w:rPr>
                <w:sz w:val="20"/>
                <w:szCs w:val="20"/>
              </w:rPr>
              <w:t>тельные и прилага-</w:t>
            </w:r>
          </w:p>
          <w:p>
            <w:pPr>
              <w:pStyle w:val="Normal"/>
              <w:widowControl w:val="false"/>
              <w:spacing w:lineRule="auto" w:line="252" w:before="0" w:after="200"/>
              <w:rPr>
                <w:sz w:val="20"/>
                <w:szCs w:val="20"/>
              </w:rPr>
            </w:pPr>
            <w:r>
              <w:rPr>
                <w:sz w:val="20"/>
                <w:szCs w:val="20"/>
              </w:rPr>
              <w:t>тельные</w:t>
            </w:r>
          </w:p>
        </w:tc>
        <w:tc>
          <w:tcPr>
            <w:tcW w:w="297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описать классную комнату. </w:t>
              <w:br/>
              <w:t>Понимать текст с пропущенными буквами и уметь правильно их вставить</w:t>
            </w:r>
          </w:p>
        </w:tc>
        <w:tc>
          <w:tcPr>
            <w:tcW w:w="1700"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Составить </w:t>
            </w:r>
          </w:p>
          <w:p>
            <w:pPr>
              <w:pStyle w:val="Normal"/>
              <w:widowControl w:val="false"/>
              <w:spacing w:lineRule="auto" w:line="252" w:before="0" w:after="200"/>
              <w:rPr>
                <w:sz w:val="20"/>
                <w:szCs w:val="20"/>
              </w:rPr>
            </w:pPr>
            <w:r>
              <w:rPr>
                <w:sz w:val="20"/>
                <w:szCs w:val="20"/>
              </w:rPr>
              <w:t>кроссворд по теме урока</w:t>
            </w:r>
          </w:p>
        </w:tc>
        <w:tc>
          <w:tcPr>
            <w:tcW w:w="96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С.86</w:t>
            </w:r>
          </w:p>
          <w:p>
            <w:pPr>
              <w:pStyle w:val="Normal"/>
              <w:widowControl w:val="false"/>
              <w:spacing w:lineRule="auto" w:line="252" w:before="0" w:after="200"/>
              <w:rPr>
                <w:sz w:val="20"/>
                <w:szCs w:val="20"/>
              </w:rPr>
            </w:pPr>
            <w:r>
              <w:rPr>
                <w:sz w:val="20"/>
                <w:szCs w:val="20"/>
              </w:rPr>
              <w:t>№</w:t>
            </w:r>
            <w:r>
              <w:rPr>
                <w:sz w:val="20"/>
                <w:szCs w:val="20"/>
              </w:rPr>
              <w:t>5</w:t>
            </w:r>
          </w:p>
        </w:tc>
        <w:tc>
          <w:tcPr>
            <w:tcW w:w="780" w:type="dxa"/>
            <w:gridSpan w:val="3"/>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5.12</w:t>
            </w:r>
          </w:p>
        </w:tc>
        <w:tc>
          <w:tcPr>
            <w:tcW w:w="283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7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39</w:t>
            </w:r>
          </w:p>
        </w:tc>
        <w:tc>
          <w:tcPr>
            <w:tcW w:w="208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Школа</w:t>
            </w:r>
          </w:p>
        </w:tc>
        <w:tc>
          <w:tcPr>
            <w:tcW w:w="70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Typisch, das Gebäude, </w:t>
            </w:r>
          </w:p>
          <w:p>
            <w:pPr>
              <w:pStyle w:val="Normal"/>
              <w:widowControl w:val="false"/>
              <w:spacing w:lineRule="auto" w:line="252"/>
              <w:rPr>
                <w:sz w:val="20"/>
                <w:szCs w:val="20"/>
                <w:lang w:val="en-US"/>
              </w:rPr>
            </w:pPr>
            <w:r>
              <w:rPr>
                <w:sz w:val="20"/>
                <w:szCs w:val="20"/>
                <w:lang w:val="en-US"/>
              </w:rPr>
              <w:t xml:space="preserve">der Stundenplan, die </w:t>
            </w:r>
          </w:p>
          <w:p>
            <w:pPr>
              <w:pStyle w:val="Normal"/>
              <w:widowControl w:val="false"/>
              <w:spacing w:lineRule="auto" w:line="252" w:before="0" w:after="200"/>
              <w:rPr>
                <w:sz w:val="20"/>
                <w:szCs w:val="20"/>
              </w:rPr>
            </w:pPr>
            <w:r>
              <w:rPr>
                <w:sz w:val="20"/>
                <w:szCs w:val="20"/>
              </w:rPr>
              <w:t>Schulbank, die Stula usw.</w:t>
            </w:r>
          </w:p>
        </w:tc>
        <w:tc>
          <w:tcPr>
            <w:tcW w:w="17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Ударное слово </w:t>
              <w:br/>
              <w:t>в предложении</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Сравнение</w:t>
            </w:r>
          </w:p>
        </w:tc>
        <w:tc>
          <w:tcPr>
            <w:tcW w:w="297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составлять диалог по теме урока</w:t>
            </w:r>
          </w:p>
        </w:tc>
        <w:tc>
          <w:tcPr>
            <w:tcW w:w="1700"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Игра «Пере-</w:t>
            </w:r>
          </w:p>
          <w:p>
            <w:pPr>
              <w:pStyle w:val="Normal"/>
              <w:widowControl w:val="false"/>
              <w:spacing w:lineRule="auto" w:line="252" w:before="0" w:after="200"/>
              <w:rPr>
                <w:sz w:val="20"/>
                <w:szCs w:val="20"/>
              </w:rPr>
            </w:pPr>
            <w:r>
              <w:rPr>
                <w:sz w:val="20"/>
                <w:szCs w:val="20"/>
              </w:rPr>
              <w:t>водчик»</w:t>
            </w:r>
          </w:p>
        </w:tc>
        <w:tc>
          <w:tcPr>
            <w:tcW w:w="96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С.87</w:t>
            </w:r>
          </w:p>
          <w:p>
            <w:pPr>
              <w:pStyle w:val="Normal"/>
              <w:widowControl w:val="false"/>
              <w:spacing w:lineRule="auto" w:line="252" w:before="0" w:after="200"/>
              <w:rPr>
                <w:sz w:val="20"/>
                <w:szCs w:val="20"/>
              </w:rPr>
            </w:pPr>
            <w:r>
              <w:rPr>
                <w:sz w:val="20"/>
                <w:szCs w:val="20"/>
              </w:rPr>
              <w:t>№</w:t>
            </w:r>
            <w:r>
              <w:rPr>
                <w:sz w:val="20"/>
                <w:szCs w:val="20"/>
              </w:rPr>
              <w:t>8</w:t>
            </w:r>
          </w:p>
        </w:tc>
        <w:tc>
          <w:tcPr>
            <w:tcW w:w="780" w:type="dxa"/>
            <w:gridSpan w:val="3"/>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7.12</w:t>
            </w:r>
          </w:p>
        </w:tc>
        <w:tc>
          <w:tcPr>
            <w:tcW w:w="283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7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40–</w:t>
            </w:r>
          </w:p>
          <w:p>
            <w:pPr>
              <w:pStyle w:val="Normal"/>
              <w:widowControl w:val="false"/>
              <w:spacing w:lineRule="auto" w:line="252" w:before="0" w:after="200"/>
              <w:jc w:val="center"/>
              <w:rPr>
                <w:sz w:val="20"/>
                <w:szCs w:val="20"/>
              </w:rPr>
            </w:pPr>
            <w:r>
              <w:rPr>
                <w:sz w:val="20"/>
                <w:szCs w:val="20"/>
              </w:rPr>
              <w:t>41</w:t>
            </w:r>
          </w:p>
        </w:tc>
        <w:tc>
          <w:tcPr>
            <w:tcW w:w="208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Граммати-</w:t>
              <w:br/>
              <w:t>ка – крепкий орешек. Самостоятель-</w:t>
            </w:r>
          </w:p>
          <w:p>
            <w:pPr>
              <w:pStyle w:val="Normal"/>
              <w:widowControl w:val="false"/>
              <w:spacing w:lineRule="auto" w:line="252" w:before="0" w:after="200"/>
              <w:rPr>
                <w:sz w:val="20"/>
                <w:szCs w:val="20"/>
              </w:rPr>
            </w:pPr>
            <w:r>
              <w:rPr>
                <w:sz w:val="20"/>
                <w:szCs w:val="20"/>
              </w:rPr>
              <w:t>ная работа учащихся</w:t>
            </w:r>
          </w:p>
        </w:tc>
        <w:tc>
          <w:tcPr>
            <w:tcW w:w="70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Kennen lernen, </w:t>
              <w:br/>
              <w:t xml:space="preserve">marschieren, </w:t>
              <w:br/>
              <w:t xml:space="preserve">mitmachen, </w:t>
            </w:r>
          </w:p>
          <w:p>
            <w:pPr>
              <w:pStyle w:val="Normal"/>
              <w:widowControl w:val="false"/>
              <w:spacing w:lineRule="auto" w:line="252" w:before="0" w:after="200"/>
              <w:rPr>
                <w:sz w:val="20"/>
                <w:szCs w:val="20"/>
                <w:lang w:val="en-US"/>
              </w:rPr>
            </w:pPr>
            <w:r>
              <w:rPr>
                <w:sz w:val="20"/>
                <w:szCs w:val="20"/>
                <w:lang w:val="en-US"/>
              </w:rPr>
              <w:t xml:space="preserve">beschreiben, </w:t>
              <w:br/>
              <w:t>fernsehen usw.</w:t>
            </w:r>
          </w:p>
        </w:tc>
        <w:tc>
          <w:tcPr>
            <w:tcW w:w="17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Словесное </w:t>
              <w:br/>
              <w:t xml:space="preserve">и фразовое </w:t>
              <w:br/>
              <w:t>ударение</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Прошедшее время </w:t>
            </w:r>
          </w:p>
          <w:p>
            <w:pPr>
              <w:pStyle w:val="Normal"/>
              <w:widowControl w:val="false"/>
              <w:spacing w:lineRule="auto" w:line="252" w:before="0" w:after="200"/>
              <w:rPr>
                <w:sz w:val="20"/>
                <w:szCs w:val="20"/>
              </w:rPr>
            </w:pPr>
            <w:r>
              <w:rPr>
                <w:sz w:val="20"/>
                <w:szCs w:val="20"/>
              </w:rPr>
              <w:t xml:space="preserve">(Perfekt) глаголов </w:t>
              <w:br/>
              <w:t xml:space="preserve">с отделяемыми, </w:t>
              <w:br/>
              <w:t>неотделяемыми приставками</w:t>
            </w:r>
          </w:p>
        </w:tc>
        <w:tc>
          <w:tcPr>
            <w:tcW w:w="297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прочитать микротекст и вставить нужный глагол в прошедшем </w:t>
              <w:br/>
              <w:t xml:space="preserve">времени (Perfekt). Уметь использовать в устной и письменной речи глаголы </w:t>
              <w:br/>
              <w:t>в прошедшем времени (Perfekt)</w:t>
            </w:r>
          </w:p>
        </w:tc>
        <w:tc>
          <w:tcPr>
            <w:tcW w:w="1700"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Задания по </w:t>
            </w:r>
          </w:p>
          <w:p>
            <w:pPr>
              <w:pStyle w:val="Normal"/>
              <w:widowControl w:val="false"/>
              <w:spacing w:lineRule="auto" w:line="252"/>
              <w:rPr>
                <w:sz w:val="20"/>
                <w:szCs w:val="20"/>
              </w:rPr>
            </w:pPr>
            <w:r>
              <w:rPr>
                <w:sz w:val="20"/>
                <w:szCs w:val="20"/>
              </w:rPr>
              <w:t xml:space="preserve">грамматике </w:t>
            </w:r>
          </w:p>
          <w:p>
            <w:pPr>
              <w:pStyle w:val="Normal"/>
              <w:widowControl w:val="false"/>
              <w:spacing w:lineRule="auto" w:line="252" w:before="0" w:after="200"/>
              <w:rPr>
                <w:sz w:val="20"/>
                <w:szCs w:val="20"/>
              </w:rPr>
            </w:pPr>
            <w:r>
              <w:rPr>
                <w:sz w:val="20"/>
                <w:szCs w:val="20"/>
              </w:rPr>
              <w:t>(Perfekt)</w:t>
            </w:r>
          </w:p>
        </w:tc>
        <w:tc>
          <w:tcPr>
            <w:tcW w:w="96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С.92</w:t>
            </w:r>
          </w:p>
          <w:p>
            <w:pPr>
              <w:pStyle w:val="Normal"/>
              <w:widowControl w:val="false"/>
              <w:spacing w:lineRule="auto" w:line="252"/>
              <w:rPr>
                <w:sz w:val="20"/>
                <w:szCs w:val="20"/>
              </w:rPr>
            </w:pPr>
            <w:r>
              <w:rPr>
                <w:sz w:val="20"/>
                <w:szCs w:val="20"/>
              </w:rPr>
              <w:t>№</w:t>
            </w:r>
            <w:r>
              <w:rPr>
                <w:sz w:val="20"/>
                <w:szCs w:val="20"/>
              </w:rPr>
              <w:t>2</w:t>
            </w:r>
          </w:p>
          <w:p>
            <w:pPr>
              <w:pStyle w:val="Normal"/>
              <w:widowControl w:val="false"/>
              <w:spacing w:lineRule="auto" w:line="252" w:before="0" w:after="200"/>
              <w:rPr>
                <w:sz w:val="20"/>
                <w:szCs w:val="20"/>
              </w:rPr>
            </w:pPr>
            <w:r>
              <w:rPr>
                <w:sz w:val="20"/>
                <w:szCs w:val="20"/>
              </w:rPr>
              <w:t>Правило с. 98-99</w:t>
            </w:r>
          </w:p>
        </w:tc>
        <w:tc>
          <w:tcPr>
            <w:tcW w:w="780" w:type="dxa"/>
            <w:gridSpan w:val="3"/>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11.12</w:t>
            </w:r>
          </w:p>
          <w:p>
            <w:pPr>
              <w:pStyle w:val="Normal"/>
              <w:widowControl w:val="false"/>
              <w:spacing w:lineRule="auto" w:line="252"/>
              <w:rPr>
                <w:sz w:val="20"/>
                <w:szCs w:val="20"/>
              </w:rPr>
            </w:pPr>
            <w:r>
              <w:rPr>
                <w:sz w:val="20"/>
                <w:szCs w:val="20"/>
              </w:rPr>
              <w:t>12.12</w:t>
            </w:r>
          </w:p>
          <w:p>
            <w:pPr>
              <w:pStyle w:val="Normal"/>
              <w:widowControl w:val="false"/>
              <w:spacing w:lineRule="auto" w:line="252" w:before="0" w:after="200"/>
              <w:rPr>
                <w:sz w:val="20"/>
                <w:szCs w:val="20"/>
              </w:rPr>
            </w:pPr>
            <w:r>
              <w:rPr>
                <w:sz w:val="20"/>
                <w:szCs w:val="20"/>
              </w:rPr>
            </w:r>
          </w:p>
        </w:tc>
        <w:tc>
          <w:tcPr>
            <w:tcW w:w="283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67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42</w:t>
            </w:r>
          </w:p>
        </w:tc>
        <w:tc>
          <w:tcPr>
            <w:tcW w:w="208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Немецкие </w:t>
              <w:br/>
              <w:t>школы</w:t>
            </w:r>
          </w:p>
        </w:tc>
        <w:tc>
          <w:tcPr>
            <w:tcW w:w="70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Der Parkplatz, die </w:t>
            </w:r>
          </w:p>
          <w:p>
            <w:pPr>
              <w:pStyle w:val="Normal"/>
              <w:widowControl w:val="false"/>
              <w:spacing w:lineRule="auto" w:line="252"/>
              <w:rPr>
                <w:sz w:val="20"/>
                <w:szCs w:val="20"/>
                <w:lang w:val="en-US"/>
              </w:rPr>
            </w:pPr>
            <w:r>
              <w:rPr>
                <w:sz w:val="20"/>
                <w:szCs w:val="20"/>
                <w:lang w:val="en-US"/>
              </w:rPr>
              <w:t xml:space="preserve">Treppe hinaufgehen </w:t>
            </w:r>
          </w:p>
          <w:p>
            <w:pPr>
              <w:pStyle w:val="Normal"/>
              <w:widowControl w:val="false"/>
              <w:spacing w:lineRule="auto" w:line="252" w:before="0" w:after="200"/>
              <w:rPr>
                <w:sz w:val="20"/>
                <w:szCs w:val="20"/>
                <w:lang w:val="en-US"/>
              </w:rPr>
            </w:pPr>
            <w:r>
              <w:rPr>
                <w:sz w:val="20"/>
                <w:szCs w:val="20"/>
                <w:lang w:val="en-US"/>
              </w:rPr>
              <w:t xml:space="preserve">(hinuntergehen), </w:t>
              <w:br/>
              <w:t xml:space="preserve">die Stehtafel, </w:t>
              <w:br/>
              <w:t xml:space="preserve">die Wandtafel, </w:t>
              <w:br/>
              <w:t>die Schulbank</w:t>
            </w:r>
          </w:p>
        </w:tc>
        <w:tc>
          <w:tcPr>
            <w:tcW w:w="17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Интонация ос-</w:t>
              <w:br/>
              <w:t xml:space="preserve">новных типов предложений </w:t>
              <w:br/>
              <w:t>(утверждение, вопрос, побуж-</w:t>
              <w:br/>
              <w:t>дение)</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Имя существи-</w:t>
              <w:br/>
              <w:t>тельное</w:t>
            </w:r>
          </w:p>
        </w:tc>
        <w:tc>
          <w:tcPr>
            <w:tcW w:w="297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рассказать о немецкой школе. Уметь читать микротексты с извле-</w:t>
              <w:br/>
              <w:t>чением основной информации</w:t>
            </w:r>
          </w:p>
        </w:tc>
        <w:tc>
          <w:tcPr>
            <w:tcW w:w="1700"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Контроль </w:t>
            </w:r>
          </w:p>
          <w:p>
            <w:pPr>
              <w:pStyle w:val="Normal"/>
              <w:widowControl w:val="false"/>
              <w:spacing w:lineRule="auto" w:line="252" w:before="0" w:after="200"/>
              <w:rPr>
                <w:sz w:val="20"/>
                <w:szCs w:val="20"/>
              </w:rPr>
            </w:pPr>
            <w:r>
              <w:rPr>
                <w:sz w:val="20"/>
                <w:szCs w:val="20"/>
              </w:rPr>
              <w:t>чтения</w:t>
            </w:r>
          </w:p>
        </w:tc>
        <w:tc>
          <w:tcPr>
            <w:tcW w:w="993" w:type="dxa"/>
            <w:gridSpan w:val="2"/>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С.101</w:t>
            </w:r>
          </w:p>
          <w:p>
            <w:pPr>
              <w:pStyle w:val="Normal"/>
              <w:widowControl w:val="false"/>
              <w:spacing w:lineRule="auto" w:line="252" w:before="0" w:after="200"/>
              <w:rPr>
                <w:sz w:val="20"/>
                <w:szCs w:val="20"/>
              </w:rPr>
            </w:pPr>
            <w:r>
              <w:rPr>
                <w:sz w:val="20"/>
                <w:szCs w:val="20"/>
              </w:rPr>
              <w:t>№</w:t>
            </w:r>
            <w:r>
              <w:rPr>
                <w:sz w:val="20"/>
                <w:szCs w:val="20"/>
              </w:rPr>
              <w:t>7</w:t>
            </w:r>
          </w:p>
        </w:tc>
        <w:tc>
          <w:tcPr>
            <w:tcW w:w="72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14.12</w:t>
            </w:r>
          </w:p>
        </w:tc>
        <w:tc>
          <w:tcPr>
            <w:tcW w:w="2855" w:type="dxa"/>
            <w:gridSpan w:val="2"/>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bl>
    <w:p>
      <w:pPr>
        <w:pStyle w:val="Normal"/>
        <w:spacing w:lineRule="auto" w:line="252" w:before="0" w:after="120"/>
        <w:rPr>
          <w:i/>
          <w:i/>
          <w:iCs/>
          <w:sz w:val="20"/>
          <w:szCs w:val="20"/>
        </w:rPr>
      </w:pPr>
      <w:r>
        <w:rPr>
          <w:i/>
          <w:iCs/>
          <w:sz w:val="20"/>
          <w:szCs w:val="20"/>
        </w:rPr>
        <w:t>.</w:t>
      </w:r>
    </w:p>
    <w:tbl>
      <w:tblPr>
        <w:tblW w:w="21970" w:type="dxa"/>
        <w:jc w:val="left"/>
        <w:tblInd w:w="-1134" w:type="dxa"/>
        <w:tblLayout w:type="fixed"/>
        <w:tblCellMar>
          <w:top w:w="60" w:type="dxa"/>
          <w:left w:w="60" w:type="dxa"/>
          <w:bottom w:w="60" w:type="dxa"/>
          <w:right w:w="60" w:type="dxa"/>
        </w:tblCellMar>
        <w:tblLook w:val="0000"/>
      </w:tblPr>
      <w:tblGrid>
        <w:gridCol w:w="615"/>
        <w:gridCol w:w="2133"/>
        <w:gridCol w:w="705"/>
        <w:gridCol w:w="1843"/>
        <w:gridCol w:w="1701"/>
        <w:gridCol w:w="1843"/>
        <w:gridCol w:w="1844"/>
        <w:gridCol w:w="1142"/>
        <w:gridCol w:w="1834"/>
        <w:gridCol w:w="7"/>
        <w:gridCol w:w="852"/>
        <w:gridCol w:w="282"/>
        <w:gridCol w:w="426"/>
        <w:gridCol w:w="699"/>
        <w:gridCol w:w="426"/>
        <w:gridCol w:w="1219"/>
        <w:gridCol w:w="1046"/>
        <w:gridCol w:w="710"/>
        <w:gridCol w:w="1274"/>
        <w:gridCol w:w="648"/>
        <w:gridCol w:w="61"/>
        <w:gridCol w:w="18"/>
        <w:gridCol w:w="642"/>
      </w:tblGrid>
      <w:tr>
        <w:trPr>
          <w:trHeight w:val="274" w:hRule="atLeast"/>
        </w:trPr>
        <w:tc>
          <w:tcPr>
            <w:tcW w:w="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1</w:t>
            </w:r>
          </w:p>
        </w:tc>
        <w:tc>
          <w:tcPr>
            <w:tcW w:w="2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2</w:t>
            </w:r>
          </w:p>
        </w:tc>
        <w:tc>
          <w:tcPr>
            <w:tcW w:w="7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1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298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834" w:type="dxa"/>
            <w:tcBorders>
              <w:top w:val="single" w:sz="6" w:space="0" w:color="000000"/>
              <w:left w:val="single" w:sz="6" w:space="0" w:color="000000"/>
              <w:bottom w:val="single" w:sz="6"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859" w:type="dxa"/>
            <w:gridSpan w:val="2"/>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jc w:val="center"/>
              <w:rPr>
                <w:sz w:val="20"/>
                <w:szCs w:val="20"/>
              </w:rPr>
            </w:pPr>
            <w:r>
              <w:rPr>
                <w:sz w:val="20"/>
                <w:szCs w:val="20"/>
              </w:rPr>
              <w:t>9</w:t>
            </w:r>
          </w:p>
        </w:tc>
        <w:tc>
          <w:tcPr>
            <w:tcW w:w="708"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jc w:val="center"/>
              <w:rPr>
                <w:sz w:val="20"/>
                <w:szCs w:val="20"/>
              </w:rPr>
            </w:pPr>
            <w:r>
              <w:rPr>
                <w:sz w:val="20"/>
                <w:szCs w:val="20"/>
              </w:rPr>
              <w:t>10</w:t>
            </w:r>
          </w:p>
        </w:tc>
        <w:tc>
          <w:tcPr>
            <w:tcW w:w="1125"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jc w:val="center"/>
              <w:rPr>
                <w:sz w:val="20"/>
                <w:szCs w:val="20"/>
              </w:rPr>
            </w:pPr>
            <w:r>
              <w:rPr>
                <w:sz w:val="20"/>
                <w:szCs w:val="20"/>
              </w:rPr>
              <w:t>11</w:t>
            </w:r>
          </w:p>
        </w:tc>
        <w:tc>
          <w:tcPr>
            <w:tcW w:w="1219" w:type="dxa"/>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sz w:val="20"/>
                <w:szCs w:val="20"/>
              </w:rPr>
            </w:pPr>
            <w:r>
              <w:rPr>
                <w:sz w:val="20"/>
                <w:szCs w:val="20"/>
              </w:rPr>
              <w:t>10</w:t>
            </w:r>
          </w:p>
        </w:tc>
        <w:tc>
          <w:tcPr>
            <w:tcW w:w="3757" w:type="dxa"/>
            <w:gridSpan w:val="6"/>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sz w:val="20"/>
                <w:szCs w:val="20"/>
              </w:rPr>
            </w:pPr>
            <w:r>
              <w:rPr>
                <w:sz w:val="20"/>
                <w:szCs w:val="20"/>
              </w:rPr>
            </w:r>
          </w:p>
        </w:tc>
        <w:tc>
          <w:tcPr>
            <w:tcW w:w="642" w:type="dxa"/>
            <w:tcBorders/>
          </w:tcPr>
          <w:p>
            <w:pPr>
              <w:pStyle w:val="Normal"/>
              <w:widowControl w:val="false"/>
              <w:spacing w:before="0" w:after="200"/>
              <w:rPr>
                <w:rFonts w:ascii="Times New Roman" w:hAnsi="Times New Roman" w:cs="Times New Roman"/>
                <w:b/>
                <w:b/>
                <w:sz w:val="24"/>
                <w:szCs w:val="24"/>
              </w:rPr>
            </w:pPr>
            <w:r>
              <w:rPr/>
            </w:r>
          </w:p>
        </w:tc>
      </w:tr>
      <w:tr>
        <w:trPr>
          <w:trHeight w:val="274" w:hRule="atLeast"/>
        </w:trPr>
        <w:tc>
          <w:tcPr>
            <w:tcW w:w="61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43</w:t>
            </w:r>
          </w:p>
        </w:tc>
        <w:tc>
          <w:tcPr>
            <w:tcW w:w="2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Какие немецкие школы?</w:t>
            </w:r>
          </w:p>
        </w:tc>
        <w:tc>
          <w:tcPr>
            <w:tcW w:w="7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Die Wandzeitung, das </w:t>
            </w:r>
          </w:p>
          <w:p>
            <w:pPr>
              <w:pStyle w:val="Normal"/>
              <w:widowControl w:val="false"/>
              <w:spacing w:lineRule="auto" w:line="252" w:before="0" w:after="200"/>
              <w:rPr>
                <w:sz w:val="20"/>
                <w:szCs w:val="20"/>
                <w:lang w:val="en-US"/>
              </w:rPr>
            </w:pPr>
            <w:r>
              <w:rPr>
                <w:sz w:val="20"/>
                <w:szCs w:val="20"/>
                <w:lang w:val="en-US"/>
              </w:rPr>
              <w:t xml:space="preserve">Tonbandgerät, die </w:t>
              <w:br/>
              <w:t>Aula, die Sporthalle, der Räderstand, extra</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Образование </w:t>
            </w:r>
          </w:p>
          <w:p>
            <w:pPr>
              <w:pStyle w:val="Normal"/>
              <w:widowControl w:val="false"/>
              <w:spacing w:lineRule="auto" w:line="252" w:before="0" w:after="200"/>
              <w:rPr>
                <w:sz w:val="20"/>
                <w:szCs w:val="20"/>
              </w:rPr>
            </w:pPr>
            <w:r>
              <w:rPr>
                <w:sz w:val="20"/>
                <w:szCs w:val="20"/>
              </w:rPr>
              <w:t>сложных существительных</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Твердый приступ</w:t>
            </w:r>
          </w:p>
        </w:tc>
        <w:tc>
          <w:tcPr>
            <w:tcW w:w="2986"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воспринимать на слух микро-</w:t>
              <w:br/>
              <w:t xml:space="preserve">тексты, выполнять задания на глубину </w:t>
              <w:br/>
              <w:t>и точность понимания</w:t>
            </w:r>
          </w:p>
        </w:tc>
        <w:tc>
          <w:tcPr>
            <w:tcW w:w="1834"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Упражнение </w:t>
            </w:r>
          </w:p>
          <w:p>
            <w:pPr>
              <w:pStyle w:val="Normal"/>
              <w:widowControl w:val="false"/>
              <w:spacing w:lineRule="auto" w:line="252"/>
              <w:rPr>
                <w:sz w:val="20"/>
                <w:szCs w:val="20"/>
              </w:rPr>
            </w:pPr>
            <w:r>
              <w:rPr>
                <w:sz w:val="20"/>
                <w:szCs w:val="20"/>
              </w:rPr>
              <w:t>на контрасте</w:t>
            </w:r>
          </w:p>
          <w:p>
            <w:pPr>
              <w:pStyle w:val="Normal"/>
              <w:widowControl w:val="false"/>
              <w:spacing w:lineRule="auto" w:line="252" w:before="0" w:after="200"/>
              <w:rPr>
                <w:sz w:val="20"/>
                <w:szCs w:val="20"/>
              </w:rPr>
            </w:pPr>
            <w:r>
              <w:rPr>
                <w:sz w:val="20"/>
                <w:szCs w:val="20"/>
              </w:rPr>
              <w:t>аудирования</w:t>
            </w:r>
          </w:p>
        </w:tc>
        <w:tc>
          <w:tcPr>
            <w:tcW w:w="859" w:type="dxa"/>
            <w:gridSpan w:val="2"/>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С.106</w:t>
            </w:r>
          </w:p>
          <w:p>
            <w:pPr>
              <w:pStyle w:val="Normal"/>
              <w:widowControl w:val="false"/>
              <w:spacing w:lineRule="auto" w:line="252" w:before="0" w:after="200"/>
              <w:rPr>
                <w:sz w:val="20"/>
                <w:szCs w:val="20"/>
              </w:rPr>
            </w:pPr>
            <w:r>
              <w:rPr>
                <w:sz w:val="20"/>
                <w:szCs w:val="20"/>
              </w:rPr>
              <w:t>№</w:t>
            </w:r>
            <w:r>
              <w:rPr>
                <w:sz w:val="20"/>
                <w:szCs w:val="20"/>
              </w:rPr>
              <w:t>3</w:t>
            </w:r>
          </w:p>
        </w:tc>
        <w:tc>
          <w:tcPr>
            <w:tcW w:w="708"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lang w:val="en-US"/>
              </w:rPr>
            </w:pPr>
            <w:r>
              <w:rPr>
                <w:sz w:val="20"/>
                <w:szCs w:val="20"/>
                <w:lang w:val="en-US"/>
              </w:rPr>
              <w:t>1</w:t>
            </w:r>
            <w:r>
              <w:rPr>
                <w:sz w:val="20"/>
                <w:szCs w:val="20"/>
              </w:rPr>
              <w:t>8</w:t>
            </w:r>
            <w:r>
              <w:rPr>
                <w:sz w:val="20"/>
                <w:szCs w:val="20"/>
                <w:lang w:val="en-US"/>
              </w:rPr>
              <w:t>.12</w:t>
            </w:r>
          </w:p>
        </w:tc>
        <w:tc>
          <w:tcPr>
            <w:tcW w:w="1125"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lang w:val="en-US"/>
              </w:rPr>
            </w:pPr>
            <w:r>
              <w:rPr>
                <w:sz w:val="20"/>
                <w:szCs w:val="20"/>
                <w:lang w:val="en-US"/>
              </w:rPr>
            </w:r>
          </w:p>
        </w:tc>
        <w:tc>
          <w:tcPr>
            <w:tcW w:w="121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lang w:val="en-US"/>
              </w:rPr>
            </w:pPr>
            <w:r>
              <w:rPr>
                <w:sz w:val="20"/>
                <w:szCs w:val="20"/>
                <w:lang w:val="en-US"/>
              </w:rPr>
            </w:r>
          </w:p>
        </w:tc>
        <w:tc>
          <w:tcPr>
            <w:tcW w:w="3757" w:type="dxa"/>
            <w:gridSpan w:val="6"/>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lang w:val="en-US"/>
              </w:rPr>
            </w:pPr>
            <w:r>
              <w:rPr>
                <w:sz w:val="20"/>
                <w:szCs w:val="20"/>
                <w:lang w:val="en-US"/>
              </w:rPr>
            </w:r>
          </w:p>
        </w:tc>
        <w:tc>
          <w:tcPr>
            <w:tcW w:w="642" w:type="dxa"/>
            <w:tcBorders/>
          </w:tcPr>
          <w:p>
            <w:pPr>
              <w:pStyle w:val="Normal"/>
              <w:widowControl w:val="false"/>
              <w:spacing w:before="0" w:after="200"/>
              <w:rPr>
                <w:rFonts w:ascii="Times New Roman" w:hAnsi="Times New Roman" w:cs="Times New Roman"/>
                <w:b/>
                <w:b/>
                <w:sz w:val="24"/>
                <w:szCs w:val="24"/>
              </w:rPr>
            </w:pPr>
            <w:r>
              <w:rPr/>
            </w:r>
          </w:p>
        </w:tc>
      </w:tr>
      <w:tr>
        <w:trPr>
          <w:trHeight w:val="274" w:hRule="atLeast"/>
        </w:trPr>
        <w:tc>
          <w:tcPr>
            <w:tcW w:w="61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lang w:val="en-US"/>
              </w:rPr>
            </w:pPr>
            <w:r>
              <w:rPr>
                <w:sz w:val="20"/>
                <w:szCs w:val="20"/>
                <w:lang w:val="en-US"/>
              </w:rPr>
              <w:t>44–</w:t>
            </w:r>
          </w:p>
          <w:p>
            <w:pPr>
              <w:pStyle w:val="Normal"/>
              <w:widowControl w:val="false"/>
              <w:spacing w:lineRule="auto" w:line="252" w:before="0" w:after="200"/>
              <w:jc w:val="center"/>
              <w:rPr>
                <w:sz w:val="20"/>
                <w:szCs w:val="20"/>
                <w:lang w:val="en-US"/>
              </w:rPr>
            </w:pPr>
            <w:r>
              <w:rPr>
                <w:sz w:val="20"/>
                <w:szCs w:val="20"/>
                <w:lang w:val="en-US"/>
              </w:rPr>
              <w:t>45</w:t>
            </w:r>
          </w:p>
        </w:tc>
        <w:tc>
          <w:tcPr>
            <w:tcW w:w="2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rPr>
              <w:t>Моя</w:t>
            </w:r>
            <w:r>
              <w:rPr>
                <w:sz w:val="20"/>
                <w:szCs w:val="20"/>
                <w:lang w:val="en-US"/>
              </w:rPr>
              <w:t xml:space="preserve"> </w:t>
            </w:r>
            <w:r>
              <w:rPr>
                <w:sz w:val="20"/>
                <w:szCs w:val="20"/>
              </w:rPr>
              <w:t>школа</w:t>
            </w:r>
            <w:r>
              <w:rPr>
                <w:sz w:val="20"/>
                <w:szCs w:val="20"/>
                <w:lang w:val="en-US"/>
              </w:rPr>
              <w:t xml:space="preserve">, </w:t>
            </w:r>
          </w:p>
          <w:p>
            <w:pPr>
              <w:pStyle w:val="Normal"/>
              <w:widowControl w:val="false"/>
              <w:spacing w:lineRule="auto" w:line="252" w:before="0" w:after="200"/>
              <w:rPr>
                <w:sz w:val="20"/>
                <w:szCs w:val="20"/>
                <w:lang w:val="en-US"/>
              </w:rPr>
            </w:pPr>
            <w:r>
              <w:rPr>
                <w:sz w:val="20"/>
                <w:szCs w:val="20"/>
              </w:rPr>
              <w:t>гимназия</w:t>
            </w:r>
          </w:p>
        </w:tc>
        <w:tc>
          <w:tcPr>
            <w:tcW w:w="7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Die Werkstatt, </w:t>
              <w:br/>
              <w:t xml:space="preserve">das Tonbandgerät, </w:t>
              <w:br/>
              <w:t>die Wandtafel, sich befinden, sich freuen, sich interessieren</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Произноше-</w:t>
              <w:br/>
              <w:t>ние [</w:t>
            </w:r>
            <w:r>
              <w:rPr>
                <w:sz w:val="20"/>
                <w:szCs w:val="20"/>
                <w:lang w:val="el-GR"/>
              </w:rPr>
              <w:t>ς</w:t>
            </w:r>
            <w:r>
              <w:rPr>
                <w:sz w:val="20"/>
                <w:szCs w:val="20"/>
              </w:rPr>
              <w:t>]</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Спряжение воз-</w:t>
              <w:br/>
              <w:t>вратных глаголов</w:t>
            </w:r>
          </w:p>
        </w:tc>
        <w:tc>
          <w:tcPr>
            <w:tcW w:w="2986"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рассказать о своей школе, гимназии. Уметь читать тексты с полным </w:t>
              <w:br/>
              <w:t xml:space="preserve">пониманием содержания и отвечать </w:t>
              <w:br/>
              <w:t>на вопросы. Уметь употреблять в речи возвратные глаголы</w:t>
            </w:r>
          </w:p>
        </w:tc>
        <w:tc>
          <w:tcPr>
            <w:tcW w:w="1834"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Упражнение</w:t>
            </w:r>
          </w:p>
          <w:p>
            <w:pPr>
              <w:pStyle w:val="Normal"/>
              <w:widowControl w:val="false"/>
              <w:spacing w:lineRule="auto" w:line="252"/>
              <w:rPr>
                <w:sz w:val="20"/>
                <w:szCs w:val="20"/>
              </w:rPr>
            </w:pPr>
            <w:r>
              <w:rPr>
                <w:sz w:val="20"/>
                <w:szCs w:val="20"/>
              </w:rPr>
              <w:t>на закрепле-</w:t>
            </w:r>
          </w:p>
          <w:p>
            <w:pPr>
              <w:pStyle w:val="Normal"/>
              <w:widowControl w:val="false"/>
              <w:spacing w:lineRule="auto" w:line="252"/>
              <w:rPr>
                <w:sz w:val="20"/>
                <w:szCs w:val="20"/>
              </w:rPr>
            </w:pPr>
            <w:r>
              <w:rPr>
                <w:sz w:val="20"/>
                <w:szCs w:val="20"/>
              </w:rPr>
              <w:t>ние спряже-</w:t>
            </w:r>
          </w:p>
          <w:p>
            <w:pPr>
              <w:pStyle w:val="Normal"/>
              <w:widowControl w:val="false"/>
              <w:spacing w:lineRule="auto" w:line="252"/>
              <w:rPr>
                <w:sz w:val="20"/>
                <w:szCs w:val="20"/>
              </w:rPr>
            </w:pPr>
            <w:r>
              <w:rPr>
                <w:sz w:val="20"/>
                <w:szCs w:val="20"/>
              </w:rPr>
              <w:t>ния возврат-</w:t>
            </w:r>
          </w:p>
          <w:p>
            <w:pPr>
              <w:pStyle w:val="Normal"/>
              <w:widowControl w:val="false"/>
              <w:spacing w:lineRule="auto" w:line="252" w:before="0" w:after="200"/>
              <w:rPr>
                <w:sz w:val="20"/>
                <w:szCs w:val="20"/>
              </w:rPr>
            </w:pPr>
            <w:r>
              <w:rPr>
                <w:sz w:val="20"/>
                <w:szCs w:val="20"/>
              </w:rPr>
              <w:t>ных глаголов</w:t>
            </w:r>
          </w:p>
        </w:tc>
        <w:tc>
          <w:tcPr>
            <w:tcW w:w="859" w:type="dxa"/>
            <w:gridSpan w:val="2"/>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С.107</w:t>
            </w:r>
          </w:p>
          <w:p>
            <w:pPr>
              <w:pStyle w:val="Normal"/>
              <w:widowControl w:val="false"/>
              <w:spacing w:lineRule="auto" w:line="252"/>
              <w:rPr>
                <w:sz w:val="20"/>
                <w:szCs w:val="20"/>
              </w:rPr>
            </w:pPr>
            <w:r>
              <w:rPr>
                <w:sz w:val="20"/>
                <w:szCs w:val="20"/>
              </w:rPr>
              <w:t>№</w:t>
            </w:r>
            <w:r>
              <w:rPr>
                <w:sz w:val="20"/>
                <w:szCs w:val="20"/>
              </w:rPr>
              <w:t>5</w:t>
            </w:r>
          </w:p>
          <w:p>
            <w:pPr>
              <w:pStyle w:val="Normal"/>
              <w:widowControl w:val="false"/>
              <w:spacing w:lineRule="auto" w:line="252"/>
              <w:rPr>
                <w:sz w:val="20"/>
                <w:szCs w:val="20"/>
              </w:rPr>
            </w:pPr>
            <w:r>
              <w:rPr>
                <w:sz w:val="20"/>
                <w:szCs w:val="20"/>
              </w:rPr>
              <w:t>С.108</w:t>
            </w:r>
          </w:p>
          <w:p>
            <w:pPr>
              <w:pStyle w:val="Normal"/>
              <w:widowControl w:val="false"/>
              <w:spacing w:lineRule="auto" w:line="252" w:before="0" w:after="200"/>
              <w:rPr>
                <w:sz w:val="20"/>
                <w:szCs w:val="20"/>
              </w:rPr>
            </w:pPr>
            <w:r>
              <w:rPr>
                <w:sz w:val="20"/>
                <w:szCs w:val="20"/>
              </w:rPr>
              <w:t>№</w:t>
            </w:r>
            <w:r>
              <w:rPr>
                <w:sz w:val="20"/>
                <w:szCs w:val="20"/>
              </w:rPr>
              <w:t>6</w:t>
            </w:r>
          </w:p>
        </w:tc>
        <w:tc>
          <w:tcPr>
            <w:tcW w:w="708"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19.12</w:t>
            </w:r>
          </w:p>
          <w:p>
            <w:pPr>
              <w:pStyle w:val="Normal"/>
              <w:widowControl w:val="false"/>
              <w:spacing w:lineRule="auto" w:line="252" w:before="0" w:after="200"/>
              <w:rPr>
                <w:sz w:val="20"/>
                <w:szCs w:val="20"/>
              </w:rPr>
            </w:pPr>
            <w:r>
              <w:rPr>
                <w:sz w:val="20"/>
                <w:szCs w:val="20"/>
              </w:rPr>
              <w:t>21.12</w:t>
            </w:r>
          </w:p>
        </w:tc>
        <w:tc>
          <w:tcPr>
            <w:tcW w:w="1125"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121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3757" w:type="dxa"/>
            <w:gridSpan w:val="6"/>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642" w:type="dxa"/>
            <w:tcBorders/>
          </w:tcPr>
          <w:p>
            <w:pPr>
              <w:pStyle w:val="Normal"/>
              <w:widowControl w:val="false"/>
              <w:spacing w:before="0" w:after="200"/>
              <w:rPr>
                <w:rFonts w:ascii="Times New Roman" w:hAnsi="Times New Roman" w:cs="Times New Roman"/>
                <w:b/>
                <w:b/>
                <w:sz w:val="24"/>
                <w:szCs w:val="24"/>
              </w:rPr>
            </w:pPr>
            <w:r>
              <w:rPr/>
            </w:r>
          </w:p>
        </w:tc>
      </w:tr>
      <w:tr>
        <w:trPr>
          <w:trHeight w:val="274" w:hRule="atLeast"/>
        </w:trPr>
        <w:tc>
          <w:tcPr>
            <w:tcW w:w="61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46–</w:t>
            </w:r>
          </w:p>
          <w:p>
            <w:pPr>
              <w:pStyle w:val="Normal"/>
              <w:widowControl w:val="false"/>
              <w:spacing w:lineRule="auto" w:line="252" w:before="0" w:after="200"/>
              <w:jc w:val="center"/>
              <w:rPr>
                <w:sz w:val="20"/>
                <w:szCs w:val="20"/>
              </w:rPr>
            </w:pPr>
            <w:r>
              <w:rPr>
                <w:sz w:val="20"/>
                <w:szCs w:val="20"/>
              </w:rPr>
              <w:t>47</w:t>
            </w:r>
          </w:p>
        </w:tc>
        <w:tc>
          <w:tcPr>
            <w:tcW w:w="2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Повторяем то, что знаем</w:t>
            </w:r>
          </w:p>
        </w:tc>
        <w:tc>
          <w:tcPr>
            <w:tcW w:w="7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3</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3</w:t>
            </w:r>
          </w:p>
        </w:tc>
        <w:tc>
          <w:tcPr>
            <w:tcW w:w="2986"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ind w:right="-30" w:hanging="0"/>
              <w:rPr>
                <w:sz w:val="20"/>
                <w:szCs w:val="20"/>
              </w:rPr>
            </w:pPr>
            <w:r>
              <w:rPr>
                <w:sz w:val="20"/>
                <w:szCs w:val="20"/>
              </w:rPr>
              <w:t>Уметь читать диалоги по ролям. Уметь воспринимать на слух диалоги с пониманием содержания основного содержания. Уметь рассказать о школе своей мечты</w:t>
            </w:r>
          </w:p>
        </w:tc>
        <w:tc>
          <w:tcPr>
            <w:tcW w:w="1834"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Предзащита </w:t>
            </w:r>
          </w:p>
          <w:p>
            <w:pPr>
              <w:pStyle w:val="Normal"/>
              <w:widowControl w:val="false"/>
              <w:spacing w:lineRule="auto" w:line="252" w:before="0" w:after="200"/>
              <w:rPr>
                <w:sz w:val="20"/>
                <w:szCs w:val="20"/>
              </w:rPr>
            </w:pPr>
            <w:r>
              <w:rPr>
                <w:sz w:val="20"/>
                <w:szCs w:val="20"/>
              </w:rPr>
              <w:t>проекта</w:t>
            </w:r>
          </w:p>
        </w:tc>
        <w:tc>
          <w:tcPr>
            <w:tcW w:w="859" w:type="dxa"/>
            <w:gridSpan w:val="2"/>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С.114</w:t>
            </w:r>
          </w:p>
          <w:p>
            <w:pPr>
              <w:pStyle w:val="Normal"/>
              <w:widowControl w:val="false"/>
              <w:spacing w:lineRule="auto" w:line="252"/>
              <w:rPr>
                <w:sz w:val="20"/>
                <w:szCs w:val="20"/>
              </w:rPr>
            </w:pPr>
            <w:r>
              <w:rPr>
                <w:sz w:val="20"/>
                <w:szCs w:val="20"/>
              </w:rPr>
              <w:t>№</w:t>
            </w:r>
            <w:r>
              <w:rPr>
                <w:sz w:val="20"/>
                <w:szCs w:val="20"/>
              </w:rPr>
              <w:t>7</w:t>
            </w:r>
          </w:p>
          <w:p>
            <w:pPr>
              <w:pStyle w:val="Normal"/>
              <w:widowControl w:val="false"/>
              <w:spacing w:lineRule="auto" w:line="252"/>
              <w:rPr>
                <w:sz w:val="20"/>
                <w:szCs w:val="20"/>
              </w:rPr>
            </w:pPr>
            <w:r>
              <w:rPr>
                <w:sz w:val="20"/>
                <w:szCs w:val="20"/>
              </w:rPr>
              <w:t>С.115</w:t>
            </w:r>
          </w:p>
          <w:p>
            <w:pPr>
              <w:pStyle w:val="Normal"/>
              <w:widowControl w:val="false"/>
              <w:spacing w:lineRule="auto" w:line="252" w:before="0" w:after="200"/>
              <w:rPr>
                <w:sz w:val="20"/>
                <w:szCs w:val="20"/>
              </w:rPr>
            </w:pPr>
            <w:r>
              <w:rPr>
                <w:sz w:val="20"/>
                <w:szCs w:val="20"/>
              </w:rPr>
              <w:t>№</w:t>
            </w:r>
            <w:r>
              <w:rPr>
                <w:sz w:val="20"/>
                <w:szCs w:val="20"/>
              </w:rPr>
              <w:t>10</w:t>
            </w:r>
          </w:p>
        </w:tc>
        <w:tc>
          <w:tcPr>
            <w:tcW w:w="708"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25.12</w:t>
            </w:r>
          </w:p>
          <w:p>
            <w:pPr>
              <w:pStyle w:val="Normal"/>
              <w:widowControl w:val="false"/>
              <w:spacing w:lineRule="auto" w:line="252" w:before="0" w:after="200"/>
              <w:rPr>
                <w:sz w:val="20"/>
                <w:szCs w:val="20"/>
              </w:rPr>
            </w:pPr>
            <w:r>
              <w:rPr>
                <w:sz w:val="20"/>
                <w:szCs w:val="20"/>
              </w:rPr>
              <w:t>26.12</w:t>
            </w:r>
          </w:p>
        </w:tc>
        <w:tc>
          <w:tcPr>
            <w:tcW w:w="1125"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121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3757" w:type="dxa"/>
            <w:gridSpan w:val="6"/>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642" w:type="dxa"/>
            <w:tcBorders/>
          </w:tcPr>
          <w:p>
            <w:pPr>
              <w:pStyle w:val="Normal"/>
              <w:widowControl w:val="false"/>
              <w:spacing w:before="0" w:after="200"/>
              <w:rPr>
                <w:rFonts w:ascii="Times New Roman" w:hAnsi="Times New Roman" w:cs="Times New Roman"/>
                <w:b/>
                <w:b/>
                <w:sz w:val="24"/>
                <w:szCs w:val="24"/>
              </w:rPr>
            </w:pPr>
            <w:r>
              <w:rPr/>
            </w:r>
          </w:p>
        </w:tc>
      </w:tr>
      <w:tr>
        <w:trPr>
          <w:trHeight w:val="274" w:hRule="atLeast"/>
        </w:trPr>
        <w:tc>
          <w:tcPr>
            <w:tcW w:w="61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48</w:t>
            </w:r>
          </w:p>
        </w:tc>
        <w:tc>
          <w:tcPr>
            <w:tcW w:w="2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Защита </w:t>
              <w:br/>
              <w:t>проектов</w:t>
            </w:r>
          </w:p>
          <w:p>
            <w:pPr>
              <w:pStyle w:val="Normal"/>
              <w:widowControl w:val="false"/>
              <w:spacing w:lineRule="auto" w:line="252" w:before="0" w:after="200"/>
              <w:rPr>
                <w:b/>
                <w:b/>
                <w:sz w:val="20"/>
                <w:szCs w:val="20"/>
                <w:u w:val="single"/>
              </w:rPr>
            </w:pPr>
            <w:r>
              <w:rPr>
                <w:b/>
                <w:sz w:val="20"/>
                <w:szCs w:val="20"/>
                <w:u w:val="single"/>
              </w:rPr>
              <w:t>Контрольная работа №2</w:t>
            </w:r>
          </w:p>
        </w:tc>
        <w:tc>
          <w:tcPr>
            <w:tcW w:w="7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3</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3</w:t>
            </w:r>
          </w:p>
        </w:tc>
        <w:tc>
          <w:tcPr>
            <w:tcW w:w="2986"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высказаться по теме проекта, </w:t>
              <w:br/>
              <w:t xml:space="preserve">воспринимать на слух выступление </w:t>
              <w:br/>
              <w:t>одноклассников</w:t>
            </w:r>
          </w:p>
        </w:tc>
        <w:tc>
          <w:tcPr>
            <w:tcW w:w="1834" w:type="dxa"/>
            <w:tcBorders>
              <w:top w:val="single" w:sz="6" w:space="0" w:color="000000"/>
              <w:left w:val="single" w:sz="6" w:space="0" w:color="000000"/>
              <w:bottom w:val="single" w:sz="6" w:space="0" w:color="000000"/>
            </w:tcBorders>
          </w:tcPr>
          <w:p>
            <w:pPr>
              <w:pStyle w:val="Normal"/>
              <w:widowControl w:val="false"/>
              <w:spacing w:lineRule="auto" w:line="252"/>
              <w:rPr>
                <w:sz w:val="20"/>
                <w:szCs w:val="20"/>
              </w:rPr>
            </w:pPr>
            <w:r>
              <w:rPr>
                <w:sz w:val="20"/>
                <w:szCs w:val="20"/>
              </w:rPr>
              <w:t xml:space="preserve">Контроль </w:t>
            </w:r>
          </w:p>
          <w:p>
            <w:pPr>
              <w:pStyle w:val="Normal"/>
              <w:widowControl w:val="false"/>
              <w:spacing w:lineRule="auto" w:line="252" w:before="0" w:after="200"/>
              <w:rPr>
                <w:sz w:val="20"/>
                <w:szCs w:val="20"/>
              </w:rPr>
            </w:pPr>
            <w:r>
              <w:rPr>
                <w:sz w:val="20"/>
                <w:szCs w:val="20"/>
              </w:rPr>
              <w:t>устной речи</w:t>
            </w:r>
          </w:p>
        </w:tc>
        <w:tc>
          <w:tcPr>
            <w:tcW w:w="859" w:type="dxa"/>
            <w:gridSpan w:val="2"/>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С.117</w:t>
            </w:r>
          </w:p>
          <w:p>
            <w:pPr>
              <w:pStyle w:val="Normal"/>
              <w:widowControl w:val="false"/>
              <w:spacing w:lineRule="auto" w:line="252" w:before="0" w:after="200"/>
              <w:rPr>
                <w:sz w:val="20"/>
                <w:szCs w:val="20"/>
              </w:rPr>
            </w:pPr>
            <w:r>
              <w:rPr>
                <w:sz w:val="20"/>
                <w:szCs w:val="20"/>
              </w:rPr>
              <w:t>№</w:t>
            </w:r>
            <w:r>
              <w:rPr>
                <w:sz w:val="20"/>
                <w:szCs w:val="20"/>
              </w:rPr>
              <w:t>11</w:t>
            </w:r>
          </w:p>
        </w:tc>
        <w:tc>
          <w:tcPr>
            <w:tcW w:w="708"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28.12</w:t>
            </w:r>
          </w:p>
        </w:tc>
        <w:tc>
          <w:tcPr>
            <w:tcW w:w="1125"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1219"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3757" w:type="dxa"/>
            <w:gridSpan w:val="6"/>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642" w:type="dxa"/>
            <w:tcBorders/>
          </w:tcPr>
          <w:p>
            <w:pPr>
              <w:pStyle w:val="Normal"/>
              <w:widowControl w:val="false"/>
              <w:spacing w:before="0" w:after="200"/>
              <w:rPr>
                <w:rFonts w:ascii="Times New Roman" w:hAnsi="Times New Roman" w:cs="Times New Roman"/>
                <w:b/>
                <w:b/>
                <w:sz w:val="24"/>
                <w:szCs w:val="24"/>
              </w:rPr>
            </w:pPr>
            <w:r>
              <w:rPr/>
            </w:r>
          </w:p>
        </w:tc>
      </w:tr>
      <w:tr>
        <w:trPr>
          <w:trHeight w:val="274" w:hRule="atLeast"/>
        </w:trPr>
        <w:tc>
          <w:tcPr>
            <w:tcW w:w="11826" w:type="dxa"/>
            <w:gridSpan w:val="8"/>
            <w:tcBorders>
              <w:top w:val="single" w:sz="6" w:space="0" w:color="000000"/>
              <w:left w:val="single" w:sz="6" w:space="0" w:color="000000"/>
              <w:bottom w:val="single" w:sz="6" w:space="0" w:color="000000"/>
            </w:tcBorders>
          </w:tcPr>
          <w:p>
            <w:pPr>
              <w:pStyle w:val="Normal"/>
              <w:widowControl w:val="false"/>
              <w:spacing w:lineRule="auto" w:line="252"/>
              <w:rPr>
                <w:b/>
                <w:b/>
                <w:bCs/>
                <w:caps/>
                <w:sz w:val="20"/>
                <w:szCs w:val="20"/>
              </w:rPr>
            </w:pPr>
            <w:r>
              <w:rPr>
                <w:b/>
                <w:bCs/>
                <w:caps/>
                <w:sz w:val="20"/>
                <w:szCs w:val="20"/>
              </w:rPr>
            </w:r>
          </w:p>
          <w:p>
            <w:pPr>
              <w:pStyle w:val="Normal"/>
              <w:widowControl w:val="false"/>
              <w:spacing w:lineRule="auto" w:line="252"/>
              <w:jc w:val="center"/>
              <w:rPr>
                <w:b/>
                <w:b/>
                <w:bCs/>
                <w:caps/>
                <w:sz w:val="20"/>
                <w:szCs w:val="20"/>
              </w:rPr>
            </w:pPr>
            <w:r>
              <w:rPr>
                <w:b/>
                <w:bCs/>
                <w:caps/>
                <w:sz w:val="20"/>
                <w:szCs w:val="20"/>
              </w:rPr>
              <w:t xml:space="preserve">                                                                               </w:t>
            </w:r>
            <w:r>
              <w:rPr>
                <w:b/>
                <w:bCs/>
                <w:caps/>
                <w:sz w:val="20"/>
                <w:szCs w:val="20"/>
              </w:rPr>
              <w:t>IV. Что делают наши немецкие друзья в школе</w:t>
            </w:r>
          </w:p>
          <w:p>
            <w:pPr>
              <w:pStyle w:val="Normal"/>
              <w:widowControl w:val="false"/>
              <w:spacing w:lineRule="auto" w:line="252" w:before="0" w:after="200"/>
              <w:jc w:val="center"/>
              <w:rPr>
                <w:b/>
                <w:b/>
                <w:bCs/>
                <w:sz w:val="20"/>
                <w:szCs w:val="20"/>
              </w:rPr>
            </w:pPr>
            <w:r>
              <w:rPr>
                <w:b/>
                <w:bCs/>
                <w:caps/>
                <w:sz w:val="20"/>
                <w:szCs w:val="20"/>
              </w:rPr>
              <w:t xml:space="preserve">                                                            </w:t>
            </w:r>
            <w:r>
              <w:rPr>
                <w:b/>
                <w:bCs/>
                <w:sz w:val="20"/>
                <w:szCs w:val="20"/>
              </w:rPr>
              <w:t xml:space="preserve"> </w:t>
            </w:r>
            <w:r>
              <w:rPr>
                <w:b/>
                <w:bCs/>
                <w:sz w:val="20"/>
                <w:szCs w:val="20"/>
              </w:rPr>
              <w:t>(16 часов); январь – февраль</w:t>
            </w:r>
          </w:p>
        </w:tc>
        <w:tc>
          <w:tcPr>
            <w:tcW w:w="6791" w:type="dxa"/>
            <w:gridSpan w:val="9"/>
            <w:tcBorders>
              <w:top w:val="single" w:sz="6" w:space="0" w:color="000000"/>
            </w:tcBorders>
          </w:tcPr>
          <w:p>
            <w:pPr>
              <w:pStyle w:val="Normal"/>
              <w:widowControl w:val="false"/>
              <w:spacing w:lineRule="auto" w:line="252" w:before="0" w:after="200"/>
              <w:rPr>
                <w:b/>
                <w:b/>
                <w:bCs/>
                <w:caps/>
                <w:sz w:val="20"/>
                <w:szCs w:val="20"/>
              </w:rPr>
            </w:pPr>
            <w:r>
              <w:rPr>
                <w:b/>
                <w:bCs/>
                <w:caps/>
                <w:sz w:val="20"/>
                <w:szCs w:val="20"/>
              </w:rPr>
            </w:r>
          </w:p>
        </w:tc>
        <w:tc>
          <w:tcPr>
            <w:tcW w:w="710" w:type="dxa"/>
            <w:tcBorders/>
          </w:tcPr>
          <w:p>
            <w:pPr>
              <w:pStyle w:val="Normal"/>
              <w:widowControl w:val="false"/>
              <w:spacing w:before="0" w:after="200"/>
              <w:rPr>
                <w:rFonts w:ascii="Times New Roman" w:hAnsi="Times New Roman" w:cs="Times New Roman"/>
                <w:b/>
                <w:b/>
                <w:sz w:val="24"/>
                <w:szCs w:val="24"/>
              </w:rPr>
            </w:pPr>
            <w:r>
              <w:rPr/>
            </w:r>
          </w:p>
        </w:tc>
        <w:tc>
          <w:tcPr>
            <w:tcW w:w="1274" w:type="dxa"/>
            <w:tcBorders/>
          </w:tcPr>
          <w:p>
            <w:pPr>
              <w:pStyle w:val="Normal"/>
              <w:widowControl w:val="false"/>
              <w:spacing w:before="0" w:after="200"/>
              <w:rPr>
                <w:rFonts w:ascii="Times New Roman" w:hAnsi="Times New Roman" w:cs="Times New Roman"/>
                <w:b/>
                <w:b/>
                <w:sz w:val="24"/>
                <w:szCs w:val="24"/>
              </w:rPr>
            </w:pPr>
            <w:r>
              <w:rPr/>
            </w:r>
          </w:p>
        </w:tc>
        <w:tc>
          <w:tcPr>
            <w:tcW w:w="648" w:type="dxa"/>
            <w:tcBorders/>
          </w:tcPr>
          <w:p>
            <w:pPr>
              <w:pStyle w:val="Normal"/>
              <w:widowControl w:val="false"/>
              <w:spacing w:before="0" w:after="200"/>
              <w:rPr>
                <w:rFonts w:ascii="Times New Roman" w:hAnsi="Times New Roman" w:cs="Times New Roman"/>
                <w:b/>
                <w:b/>
                <w:sz w:val="24"/>
                <w:szCs w:val="24"/>
              </w:rPr>
            </w:pPr>
            <w:r>
              <w:rPr/>
            </w:r>
          </w:p>
        </w:tc>
        <w:tc>
          <w:tcPr>
            <w:tcW w:w="61" w:type="dxa"/>
            <w:tcBorders/>
          </w:tcPr>
          <w:p>
            <w:pPr>
              <w:pStyle w:val="Normal"/>
              <w:widowControl w:val="false"/>
              <w:spacing w:before="0" w:after="200"/>
              <w:rPr>
                <w:rFonts w:ascii="Times New Roman" w:hAnsi="Times New Roman" w:cs="Times New Roman"/>
                <w:b/>
                <w:b/>
                <w:sz w:val="24"/>
                <w:szCs w:val="24"/>
              </w:rPr>
            </w:pPr>
            <w:r>
              <w:rPr/>
            </w:r>
          </w:p>
        </w:tc>
        <w:tc>
          <w:tcPr>
            <w:tcW w:w="18" w:type="dxa"/>
            <w:tcBorders/>
          </w:tcPr>
          <w:p>
            <w:pPr>
              <w:pStyle w:val="Normal"/>
              <w:widowControl w:val="false"/>
              <w:spacing w:before="0" w:after="200"/>
              <w:rPr>
                <w:rFonts w:ascii="Times New Roman" w:hAnsi="Times New Roman" w:cs="Times New Roman"/>
                <w:b/>
                <w:b/>
                <w:sz w:val="24"/>
                <w:szCs w:val="24"/>
              </w:rPr>
            </w:pPr>
            <w:r>
              <w:rPr/>
            </w:r>
          </w:p>
        </w:tc>
        <w:tc>
          <w:tcPr>
            <w:tcW w:w="642" w:type="dxa"/>
            <w:tcBorders/>
          </w:tcPr>
          <w:p>
            <w:pPr>
              <w:pStyle w:val="Normal"/>
              <w:widowControl w:val="false"/>
              <w:spacing w:before="0" w:after="200"/>
              <w:rPr>
                <w:rFonts w:ascii="Times New Roman" w:hAnsi="Times New Roman" w:cs="Times New Roman"/>
                <w:b/>
                <w:b/>
                <w:sz w:val="24"/>
                <w:szCs w:val="24"/>
              </w:rPr>
            </w:pPr>
            <w:r>
              <w:rPr/>
            </w:r>
          </w:p>
        </w:tc>
      </w:tr>
      <w:tr>
        <w:trPr>
          <w:trHeight w:val="2513" w:hRule="atLeast"/>
        </w:trPr>
        <w:tc>
          <w:tcPr>
            <w:tcW w:w="61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49</w:t>
            </w:r>
          </w:p>
        </w:tc>
        <w:tc>
          <w:tcPr>
            <w:tcW w:w="2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Расписание занятий</w:t>
            </w:r>
          </w:p>
        </w:tc>
        <w:tc>
          <w:tcPr>
            <w:tcW w:w="7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Die Muttersprache, </w:t>
              <w:br/>
              <w:t xml:space="preserve">die Mathematik, </w:t>
              <w:br/>
              <w:t xml:space="preserve">(das) Englisch, </w:t>
              <w:br/>
              <w:t xml:space="preserve">die Geschichte, </w:t>
              <w:br/>
              <w:t>die Erdkunde</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Придыхание – </w:t>
            </w:r>
          </w:p>
          <w:p>
            <w:pPr>
              <w:pStyle w:val="Normal"/>
              <w:widowControl w:val="false"/>
              <w:spacing w:lineRule="auto" w:line="252" w:before="0" w:after="200"/>
              <w:rPr>
                <w:sz w:val="20"/>
                <w:szCs w:val="20"/>
              </w:rPr>
            </w:pPr>
            <w:r>
              <w:rPr>
                <w:sz w:val="20"/>
                <w:szCs w:val="20"/>
              </w:rPr>
              <w:t>[p], [t], [k]</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Повторение </w:t>
              <w:br/>
              <w:t>спряжения глагола haben</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правильно читать стихи и рифмовки. Уметь записать расписание </w:t>
              <w:br/>
              <w:t xml:space="preserve">уроков. Уметь рассказать о своём </w:t>
              <w:br/>
              <w:t>расписании занятий</w:t>
            </w:r>
          </w:p>
        </w:tc>
        <w:tc>
          <w:tcPr>
            <w:tcW w:w="114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Устный опрос</w:t>
            </w:r>
          </w:p>
          <w:p>
            <w:pPr>
              <w:pStyle w:val="Normal"/>
              <w:widowControl w:val="false"/>
              <w:spacing w:lineRule="auto" w:line="252"/>
              <w:rPr>
                <w:sz w:val="20"/>
                <w:szCs w:val="20"/>
              </w:rPr>
            </w:pPr>
            <w:r>
              <w:rPr>
                <w:sz w:val="20"/>
                <w:szCs w:val="20"/>
              </w:rPr>
              <w:t xml:space="preserve">лексики по </w:t>
            </w:r>
          </w:p>
          <w:p>
            <w:pPr>
              <w:pStyle w:val="Normal"/>
              <w:widowControl w:val="false"/>
              <w:spacing w:lineRule="auto" w:line="252" w:before="0" w:after="200"/>
              <w:rPr>
                <w:sz w:val="20"/>
                <w:szCs w:val="20"/>
              </w:rPr>
            </w:pPr>
            <w:r>
              <w:rPr>
                <w:sz w:val="20"/>
                <w:szCs w:val="20"/>
              </w:rPr>
              <w:t>теме урока</w:t>
            </w:r>
          </w:p>
        </w:tc>
        <w:tc>
          <w:tcPr>
            <w:tcW w:w="1841"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С.124№5</w:t>
            </w:r>
          </w:p>
        </w:tc>
        <w:tc>
          <w:tcPr>
            <w:tcW w:w="1134"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11.01</w:t>
            </w:r>
          </w:p>
        </w:tc>
        <w:tc>
          <w:tcPr>
            <w:tcW w:w="1551" w:type="dxa"/>
            <w:gridSpan w:val="3"/>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2975" w:type="dxa"/>
            <w:gridSpan w:val="3"/>
            <w:tcBorders>
              <w:left w:val="single" w:sz="4"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1983" w:type="dxa"/>
            <w:gridSpan w:val="3"/>
            <w:tcBorders>
              <w:left w:val="single" w:sz="4" w:space="0" w:color="000000"/>
            </w:tcBorders>
          </w:tcPr>
          <w:p>
            <w:pPr>
              <w:pStyle w:val="Normal"/>
              <w:widowControl w:val="false"/>
              <w:spacing w:lineRule="auto" w:line="252" w:before="0" w:after="200"/>
              <w:rPr>
                <w:sz w:val="20"/>
                <w:szCs w:val="20"/>
              </w:rPr>
            </w:pPr>
            <w:r>
              <w:rPr>
                <w:sz w:val="20"/>
                <w:szCs w:val="20"/>
              </w:rPr>
            </w:r>
          </w:p>
        </w:tc>
        <w:tc>
          <w:tcPr>
            <w:tcW w:w="660" w:type="dxa"/>
            <w:gridSpan w:val="2"/>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rHeight w:val="2551" w:hRule="atLeast"/>
        </w:trPr>
        <w:tc>
          <w:tcPr>
            <w:tcW w:w="61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50</w:t>
            </w:r>
          </w:p>
        </w:tc>
        <w:tc>
          <w:tcPr>
            <w:tcW w:w="2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Часы</w:t>
            </w:r>
          </w:p>
        </w:tc>
        <w:tc>
          <w:tcPr>
            <w:tcW w:w="70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Die Biologie, </w:t>
              <w:br/>
              <w:t xml:space="preserve">die Chemie, </w:t>
              <w:br/>
              <w:t>die Physik, die Musik, die Geographie</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Интонация </w:t>
              <w:br/>
              <w:t>повествователь-</w:t>
              <w:br/>
              <w:t>ного, вопроси-</w:t>
              <w:br/>
              <w:t xml:space="preserve">тельного </w:t>
              <w:br/>
              <w:t>предложений</w:t>
            </w:r>
          </w:p>
        </w:tc>
        <w:tc>
          <w:tcPr>
            <w:tcW w:w="18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Альтернативный </w:t>
            </w:r>
          </w:p>
          <w:p>
            <w:pPr>
              <w:pStyle w:val="Normal"/>
              <w:widowControl w:val="false"/>
              <w:spacing w:lineRule="auto" w:line="252" w:before="0" w:after="200"/>
              <w:rPr>
                <w:sz w:val="20"/>
                <w:szCs w:val="20"/>
              </w:rPr>
            </w:pPr>
            <w:r>
              <w:rPr>
                <w:sz w:val="20"/>
                <w:szCs w:val="20"/>
              </w:rPr>
              <w:t>вопрос</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делать записи с использованием часов. Уметь читать сказку с пониманием важной информации и отвечать </w:t>
              <w:br/>
              <w:t>на вопросы</w:t>
            </w:r>
          </w:p>
        </w:tc>
        <w:tc>
          <w:tcPr>
            <w:tcW w:w="114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 xml:space="preserve">Контроль </w:t>
              <w:br/>
              <w:t xml:space="preserve">умений ис-пользовать при записи </w:t>
              <w:br/>
              <w:t>часы</w:t>
            </w:r>
          </w:p>
        </w:tc>
        <w:tc>
          <w:tcPr>
            <w:tcW w:w="1841"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С.126№7</w:t>
            </w:r>
          </w:p>
        </w:tc>
        <w:tc>
          <w:tcPr>
            <w:tcW w:w="1134"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15.01</w:t>
            </w:r>
          </w:p>
        </w:tc>
        <w:tc>
          <w:tcPr>
            <w:tcW w:w="1125"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2691" w:type="dxa"/>
            <w:gridSpan w:val="3"/>
            <w:tcBorders>
              <w:left w:val="single" w:sz="4"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1984" w:type="dxa"/>
            <w:gridSpan w:val="2"/>
            <w:tcBorders>
              <w:left w:val="single" w:sz="4" w:space="0" w:color="000000"/>
            </w:tcBorders>
          </w:tcPr>
          <w:p>
            <w:pPr>
              <w:pStyle w:val="Normal"/>
              <w:widowControl w:val="false"/>
              <w:spacing w:lineRule="auto" w:line="252" w:before="0" w:after="200"/>
              <w:rPr>
                <w:sz w:val="20"/>
                <w:szCs w:val="20"/>
              </w:rPr>
            </w:pPr>
            <w:r>
              <w:rPr>
                <w:sz w:val="20"/>
                <w:szCs w:val="20"/>
              </w:rPr>
            </w:r>
          </w:p>
        </w:tc>
        <w:tc>
          <w:tcPr>
            <w:tcW w:w="648"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r>
          </w:p>
        </w:tc>
        <w:tc>
          <w:tcPr>
            <w:tcW w:w="61" w:type="dxa"/>
            <w:tcBorders/>
          </w:tcPr>
          <w:p>
            <w:pPr>
              <w:pStyle w:val="Normal"/>
              <w:widowControl w:val="false"/>
              <w:spacing w:before="0" w:after="200"/>
              <w:rPr>
                <w:rFonts w:ascii="Times New Roman" w:hAnsi="Times New Roman" w:cs="Times New Roman"/>
                <w:b/>
                <w:b/>
                <w:sz w:val="24"/>
                <w:szCs w:val="24"/>
              </w:rPr>
            </w:pPr>
            <w:r>
              <w:rPr/>
            </w:r>
          </w:p>
        </w:tc>
        <w:tc>
          <w:tcPr>
            <w:tcW w:w="18" w:type="dxa"/>
            <w:tcBorders/>
          </w:tcPr>
          <w:p>
            <w:pPr>
              <w:pStyle w:val="Normal"/>
              <w:widowControl w:val="false"/>
              <w:spacing w:before="0" w:after="200"/>
              <w:rPr>
                <w:rFonts w:ascii="Times New Roman" w:hAnsi="Times New Roman" w:cs="Times New Roman"/>
                <w:b/>
                <w:b/>
                <w:sz w:val="24"/>
                <w:szCs w:val="24"/>
              </w:rPr>
            </w:pPr>
            <w:r>
              <w:rPr/>
            </w:r>
          </w:p>
        </w:tc>
        <w:tc>
          <w:tcPr>
            <w:tcW w:w="642" w:type="dxa"/>
            <w:tcBorders/>
          </w:tcPr>
          <w:p>
            <w:pPr>
              <w:pStyle w:val="Normal"/>
              <w:widowControl w:val="false"/>
              <w:spacing w:before="0" w:after="200"/>
              <w:rPr>
                <w:rFonts w:ascii="Times New Roman" w:hAnsi="Times New Roman" w:cs="Times New Roman"/>
                <w:b/>
                <w:b/>
                <w:sz w:val="24"/>
                <w:szCs w:val="24"/>
              </w:rPr>
            </w:pPr>
            <w:r>
              <w:rPr/>
            </w:r>
          </w:p>
        </w:tc>
      </w:tr>
    </w:tbl>
    <w:tbl>
      <w:tblPr>
        <w:tblpPr w:bottomFromText="0" w:horzAnchor="page" w:leftFromText="180" w:rightFromText="180" w:tblpX="1" w:tblpY="-559" w:topFromText="0" w:vertAnchor="text"/>
        <w:tblW w:w="15795" w:type="dxa"/>
        <w:jc w:val="left"/>
        <w:tblInd w:w="60" w:type="dxa"/>
        <w:tblLayout w:type="fixed"/>
        <w:tblCellMar>
          <w:top w:w="60" w:type="dxa"/>
          <w:left w:w="60" w:type="dxa"/>
          <w:bottom w:w="60" w:type="dxa"/>
          <w:right w:w="60" w:type="dxa"/>
        </w:tblCellMar>
        <w:tblLook w:val="0000"/>
      </w:tblPr>
      <w:tblGrid>
        <w:gridCol w:w="486"/>
        <w:gridCol w:w="850"/>
        <w:gridCol w:w="425"/>
        <w:gridCol w:w="2268"/>
        <w:gridCol w:w="1418"/>
        <w:gridCol w:w="1842"/>
        <w:gridCol w:w="3543"/>
        <w:gridCol w:w="1985"/>
        <w:gridCol w:w="1276"/>
        <w:gridCol w:w="992"/>
        <w:gridCol w:w="708"/>
      </w:tblGrid>
      <w:tr>
        <w:trPr/>
        <w:tc>
          <w:tcPr>
            <w:tcW w:w="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1</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2</w:t>
            </w:r>
          </w:p>
        </w:tc>
        <w:tc>
          <w:tcPr>
            <w:tcW w:w="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22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35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985"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1276" w:type="dxa"/>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9</w:t>
            </w:r>
          </w:p>
        </w:tc>
        <w:tc>
          <w:tcPr>
            <w:tcW w:w="992" w:type="dxa"/>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10</w:t>
            </w:r>
          </w:p>
        </w:tc>
        <w:tc>
          <w:tcPr>
            <w:tcW w:w="7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11</w:t>
            </w:r>
          </w:p>
        </w:tc>
      </w:tr>
      <w:tr>
        <w:trPr/>
        <w:tc>
          <w:tcPr>
            <w:tcW w:w="48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51</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Режим дня</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26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Das Werken, die </w:t>
            </w:r>
          </w:p>
          <w:p>
            <w:pPr>
              <w:pStyle w:val="Normal"/>
              <w:widowControl w:val="false"/>
              <w:spacing w:lineRule="auto" w:line="252" w:before="0" w:after="200"/>
              <w:rPr>
                <w:sz w:val="20"/>
                <w:szCs w:val="20"/>
                <w:lang w:val="en-US"/>
              </w:rPr>
            </w:pPr>
            <w:r>
              <w:rPr>
                <w:sz w:val="20"/>
                <w:szCs w:val="20"/>
                <w:lang w:val="en-US"/>
              </w:rPr>
              <w:t>Handarbeit, die Kunst, die Religion, die Fremdsprache, die Uhr</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Обозначение </w:t>
            </w:r>
          </w:p>
          <w:p>
            <w:pPr>
              <w:pStyle w:val="Normal"/>
              <w:widowControl w:val="false"/>
              <w:spacing w:lineRule="auto" w:line="252"/>
              <w:rPr>
                <w:sz w:val="20"/>
                <w:szCs w:val="20"/>
              </w:rPr>
            </w:pPr>
            <w:r>
              <w:rPr>
                <w:sz w:val="20"/>
                <w:szCs w:val="20"/>
              </w:rPr>
              <w:t>долготы глас-</w:t>
            </w:r>
          </w:p>
          <w:p>
            <w:pPr>
              <w:pStyle w:val="Normal"/>
              <w:widowControl w:val="false"/>
              <w:spacing w:lineRule="auto" w:line="252" w:before="0" w:after="200"/>
              <w:rPr>
                <w:sz w:val="20"/>
                <w:szCs w:val="20"/>
              </w:rPr>
            </w:pPr>
            <w:r>
              <w:rPr>
                <w:sz w:val="20"/>
                <w:szCs w:val="20"/>
              </w:rPr>
              <w:t xml:space="preserve">ных на письме </w:t>
              <w:br/>
              <w:t>и при чтении</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Модальный глагол </w:t>
              <w:br/>
              <w:t xml:space="preserve">dürfen, спряжение </w:t>
            </w:r>
          </w:p>
          <w:p>
            <w:pPr>
              <w:pStyle w:val="Normal"/>
              <w:widowControl w:val="false"/>
              <w:spacing w:lineRule="auto" w:line="252" w:before="0" w:after="200"/>
              <w:rPr>
                <w:sz w:val="20"/>
                <w:szCs w:val="20"/>
              </w:rPr>
            </w:pPr>
            <w:r>
              <w:rPr>
                <w:sz w:val="20"/>
                <w:szCs w:val="20"/>
              </w:rPr>
              <w:t>и употребление</w:t>
            </w:r>
          </w:p>
        </w:tc>
        <w:tc>
          <w:tcPr>
            <w:tcW w:w="35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давать советы, используя клише. Уметь употреблять лексику и глагол </w:t>
              <w:br/>
              <w:t>dürfen в устной речи</w:t>
            </w:r>
          </w:p>
        </w:tc>
        <w:tc>
          <w:tcPr>
            <w:tcW w:w="1985"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Упражнение </w:t>
            </w:r>
          </w:p>
          <w:p>
            <w:pPr>
              <w:pStyle w:val="Normal"/>
              <w:widowControl w:val="false"/>
              <w:spacing w:lineRule="auto" w:line="252"/>
              <w:rPr>
                <w:sz w:val="20"/>
                <w:szCs w:val="20"/>
              </w:rPr>
            </w:pPr>
            <w:r>
              <w:rPr>
                <w:sz w:val="20"/>
                <w:szCs w:val="20"/>
              </w:rPr>
              <w:t>на закрепле-</w:t>
            </w:r>
          </w:p>
          <w:p>
            <w:pPr>
              <w:pStyle w:val="Normal"/>
              <w:widowControl w:val="false"/>
              <w:spacing w:lineRule="auto" w:line="252"/>
              <w:rPr>
                <w:sz w:val="20"/>
                <w:szCs w:val="20"/>
              </w:rPr>
            </w:pPr>
            <w:r>
              <w:rPr>
                <w:sz w:val="20"/>
                <w:szCs w:val="20"/>
              </w:rPr>
              <w:t>ние лексики и</w:t>
            </w:r>
          </w:p>
          <w:p>
            <w:pPr>
              <w:pStyle w:val="Normal"/>
              <w:widowControl w:val="false"/>
              <w:spacing w:lineRule="auto" w:line="252" w:before="0" w:after="200"/>
              <w:rPr>
                <w:sz w:val="20"/>
                <w:szCs w:val="20"/>
              </w:rPr>
            </w:pPr>
            <w:r>
              <w:rPr>
                <w:sz w:val="20"/>
                <w:szCs w:val="20"/>
              </w:rPr>
              <w:t>грамматики</w:t>
            </w:r>
          </w:p>
        </w:tc>
        <w:tc>
          <w:tcPr>
            <w:tcW w:w="1276"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Слова с.131</w:t>
            </w:r>
          </w:p>
        </w:tc>
        <w:tc>
          <w:tcPr>
            <w:tcW w:w="992"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16.01</w:t>
            </w:r>
          </w:p>
        </w:tc>
        <w:tc>
          <w:tcPr>
            <w:tcW w:w="708"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48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52–</w:t>
            </w:r>
          </w:p>
          <w:p>
            <w:pPr>
              <w:pStyle w:val="Normal"/>
              <w:widowControl w:val="false"/>
              <w:spacing w:lineRule="auto" w:line="252" w:before="0" w:after="200"/>
              <w:jc w:val="center"/>
              <w:rPr>
                <w:sz w:val="20"/>
                <w:szCs w:val="20"/>
              </w:rPr>
            </w:pPr>
            <w:r>
              <w:rPr>
                <w:sz w:val="20"/>
                <w:szCs w:val="20"/>
              </w:rPr>
              <w:t>53</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Делу </w:t>
              <w:br/>
              <w:t xml:space="preserve">время – </w:t>
              <w:br/>
              <w:t>потехе час</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226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Der Wecker, Wecker stellen, sich verspäten, </w:t>
              <w:br/>
              <w:t xml:space="preserve">(keine) Zeit verlieren, </w:t>
            </w:r>
          </w:p>
          <w:p>
            <w:pPr>
              <w:pStyle w:val="Normal"/>
              <w:widowControl w:val="false"/>
              <w:spacing w:lineRule="auto" w:line="252" w:before="0" w:after="200"/>
              <w:rPr>
                <w:sz w:val="20"/>
                <w:szCs w:val="20"/>
                <w:lang w:val="en-US"/>
              </w:rPr>
            </w:pPr>
            <w:r>
              <w:rPr>
                <w:sz w:val="20"/>
                <w:szCs w:val="20"/>
                <w:lang w:val="en-US"/>
              </w:rPr>
              <w:t xml:space="preserve">Wie spät ist es?, </w:t>
              <w:br/>
              <w:t xml:space="preserve">Es ist ..., Um wie viel </w:t>
              <w:br/>
              <w:t xml:space="preserve">Uhr ...?, dauern, wie lange?, von ... bis, </w:t>
              <w:br/>
              <w:t xml:space="preserve">die Stunde, halb, </w:t>
              <w:br/>
              <w:t>eine halbe Stunde</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Интонация </w:t>
              <w:br/>
              <w:t>в вопроситель-</w:t>
              <w:br/>
              <w:t>ном предложе-</w:t>
              <w:br/>
              <w:t>нии с вопроси-</w:t>
              <w:br/>
              <w:t>тельным словом</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Безличное </w:t>
              <w:br/>
              <w:t>предложение</w:t>
            </w:r>
          </w:p>
        </w:tc>
        <w:tc>
          <w:tcPr>
            <w:tcW w:w="35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читать диалог по ролям и отвечать на вопросы. Уметь воспринимать на слух показания времени и записывать их. Уметь заполнить анкету. Уметь </w:t>
              <w:br/>
              <w:t xml:space="preserve">употреблять в речи новую лексику </w:t>
              <w:br/>
              <w:t>и речевые образцы</w:t>
            </w:r>
          </w:p>
        </w:tc>
        <w:tc>
          <w:tcPr>
            <w:tcW w:w="1985"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Упражнения</w:t>
            </w:r>
          </w:p>
          <w:p>
            <w:pPr>
              <w:pStyle w:val="Normal"/>
              <w:widowControl w:val="false"/>
              <w:spacing w:lineRule="auto" w:line="252"/>
              <w:rPr>
                <w:sz w:val="20"/>
                <w:szCs w:val="20"/>
              </w:rPr>
            </w:pPr>
            <w:r>
              <w:rPr>
                <w:sz w:val="20"/>
                <w:szCs w:val="20"/>
              </w:rPr>
              <w:t>на закрепле-</w:t>
            </w:r>
          </w:p>
          <w:p>
            <w:pPr>
              <w:pStyle w:val="Normal"/>
              <w:widowControl w:val="false"/>
              <w:spacing w:lineRule="auto" w:line="252"/>
              <w:rPr>
                <w:sz w:val="20"/>
                <w:szCs w:val="20"/>
              </w:rPr>
            </w:pPr>
            <w:r>
              <w:rPr>
                <w:sz w:val="20"/>
                <w:szCs w:val="20"/>
              </w:rPr>
              <w:t xml:space="preserve">ние новой </w:t>
            </w:r>
          </w:p>
          <w:p>
            <w:pPr>
              <w:pStyle w:val="Normal"/>
              <w:widowControl w:val="false"/>
              <w:spacing w:lineRule="auto" w:line="252" w:before="0" w:after="200"/>
              <w:rPr>
                <w:sz w:val="20"/>
                <w:szCs w:val="20"/>
              </w:rPr>
            </w:pPr>
            <w:r>
              <w:rPr>
                <w:sz w:val="20"/>
                <w:szCs w:val="20"/>
              </w:rPr>
              <w:t>лексики и РО</w:t>
            </w:r>
          </w:p>
        </w:tc>
        <w:tc>
          <w:tcPr>
            <w:tcW w:w="1276"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С.127</w:t>
            </w:r>
          </w:p>
          <w:p>
            <w:pPr>
              <w:pStyle w:val="Normal"/>
              <w:widowControl w:val="false"/>
              <w:spacing w:lineRule="auto" w:line="252" w:before="0" w:after="200"/>
              <w:rPr>
                <w:sz w:val="20"/>
                <w:szCs w:val="20"/>
              </w:rPr>
            </w:pPr>
            <w:r>
              <w:rPr>
                <w:sz w:val="20"/>
                <w:szCs w:val="20"/>
              </w:rPr>
              <w:t>№</w:t>
            </w:r>
            <w:r>
              <w:rPr>
                <w:sz w:val="20"/>
                <w:szCs w:val="20"/>
              </w:rPr>
              <w:t>8(1-2 ч.)</w:t>
            </w:r>
          </w:p>
        </w:tc>
        <w:tc>
          <w:tcPr>
            <w:tcW w:w="992"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18.01</w:t>
            </w:r>
          </w:p>
          <w:p>
            <w:pPr>
              <w:pStyle w:val="Normal"/>
              <w:widowControl w:val="false"/>
              <w:spacing w:lineRule="auto" w:line="252" w:before="0" w:after="200"/>
              <w:rPr>
                <w:sz w:val="20"/>
                <w:szCs w:val="20"/>
              </w:rPr>
            </w:pPr>
            <w:r>
              <w:rPr>
                <w:sz w:val="20"/>
                <w:szCs w:val="20"/>
              </w:rPr>
              <w:t>22.01</w:t>
            </w:r>
          </w:p>
        </w:tc>
        <w:tc>
          <w:tcPr>
            <w:tcW w:w="708"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48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54</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Собираем портфель</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26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Das Regel, denn, </w:t>
              <w:br/>
              <w:t xml:space="preserve">dürfen, du hast Recht, du irrst dich, schade, </w:t>
              <w:br/>
              <w:t>du spinnst, das Glück,</w:t>
            </w:r>
          </w:p>
          <w:p>
            <w:pPr>
              <w:pStyle w:val="Normal"/>
              <w:widowControl w:val="false"/>
              <w:spacing w:lineRule="auto" w:line="252" w:before="0" w:after="200"/>
              <w:rPr>
                <w:sz w:val="20"/>
                <w:szCs w:val="20"/>
              </w:rPr>
            </w:pPr>
            <w:r>
              <w:rPr>
                <w:sz w:val="20"/>
                <w:szCs w:val="20"/>
              </w:rPr>
              <w:t>wieso?</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Интонация </w:t>
              <w:br/>
              <w:t xml:space="preserve">в немецком сложносочиненном </w:t>
            </w:r>
          </w:p>
          <w:p>
            <w:pPr>
              <w:pStyle w:val="Normal"/>
              <w:widowControl w:val="false"/>
              <w:spacing w:lineRule="auto" w:line="252" w:before="0" w:after="200"/>
              <w:rPr>
                <w:sz w:val="20"/>
                <w:szCs w:val="20"/>
              </w:rPr>
            </w:pPr>
            <w:r>
              <w:rPr>
                <w:sz w:val="20"/>
                <w:szCs w:val="20"/>
              </w:rPr>
              <w:t>предложении</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rPr>
              <w:t>Предлоги</w:t>
            </w:r>
            <w:r>
              <w:rPr>
                <w:sz w:val="20"/>
                <w:szCs w:val="20"/>
                <w:lang w:val="en-US"/>
              </w:rPr>
              <w:t xml:space="preserve">: </w:t>
            </w:r>
            <w:r>
              <w:rPr>
                <w:sz w:val="20"/>
                <w:szCs w:val="20"/>
              </w:rPr>
              <w:t>а</w:t>
            </w:r>
            <w:r>
              <w:rPr>
                <w:sz w:val="20"/>
                <w:szCs w:val="20"/>
                <w:lang w:val="en-US"/>
              </w:rPr>
              <w:t xml:space="preserve">n, auf, </w:t>
            </w:r>
          </w:p>
          <w:p>
            <w:pPr>
              <w:pStyle w:val="Normal"/>
              <w:widowControl w:val="false"/>
              <w:spacing w:lineRule="auto" w:line="252"/>
              <w:rPr>
                <w:sz w:val="20"/>
                <w:szCs w:val="20"/>
                <w:lang w:val="en-US"/>
              </w:rPr>
            </w:pPr>
            <w:r>
              <w:rPr>
                <w:sz w:val="20"/>
                <w:szCs w:val="20"/>
                <w:lang w:val="en-US"/>
              </w:rPr>
              <w:t xml:space="preserve">hinter, neben, in, </w:t>
            </w:r>
          </w:p>
          <w:p>
            <w:pPr>
              <w:pStyle w:val="Normal"/>
              <w:widowControl w:val="false"/>
              <w:spacing w:lineRule="auto" w:line="252"/>
              <w:rPr>
                <w:sz w:val="20"/>
                <w:szCs w:val="20"/>
                <w:lang w:val="en-US"/>
              </w:rPr>
            </w:pPr>
            <w:r>
              <w:rPr>
                <w:sz w:val="20"/>
                <w:szCs w:val="20"/>
                <w:lang w:val="en-US"/>
              </w:rPr>
              <w:t xml:space="preserve">über, unter, vor, </w:t>
            </w:r>
          </w:p>
          <w:p>
            <w:pPr>
              <w:pStyle w:val="Normal"/>
              <w:widowControl w:val="false"/>
              <w:spacing w:lineRule="auto" w:line="252"/>
              <w:rPr>
                <w:sz w:val="20"/>
                <w:szCs w:val="20"/>
                <w:lang w:val="en-US"/>
              </w:rPr>
            </w:pPr>
            <w:r>
              <w:rPr>
                <w:sz w:val="20"/>
                <w:szCs w:val="20"/>
                <w:lang w:val="en-US"/>
              </w:rPr>
              <w:t xml:space="preserve">zwischen </w:t>
            </w:r>
            <w:r>
              <w:rPr>
                <w:sz w:val="20"/>
                <w:szCs w:val="20"/>
              </w:rPr>
              <w:t>с</w:t>
            </w:r>
            <w:r>
              <w:rPr>
                <w:sz w:val="20"/>
                <w:szCs w:val="20"/>
                <w:lang w:val="en-US"/>
              </w:rPr>
              <w:t xml:space="preserve"> </w:t>
            </w:r>
            <w:r>
              <w:rPr>
                <w:sz w:val="20"/>
                <w:szCs w:val="20"/>
              </w:rPr>
              <w:t>датель</w:t>
            </w:r>
            <w:r>
              <w:rPr>
                <w:sz w:val="20"/>
                <w:szCs w:val="20"/>
                <w:lang w:val="en-US"/>
              </w:rPr>
              <w:t>-</w:t>
            </w:r>
          </w:p>
          <w:p>
            <w:pPr>
              <w:pStyle w:val="Normal"/>
              <w:widowControl w:val="false"/>
              <w:spacing w:lineRule="auto" w:line="252"/>
              <w:rPr>
                <w:sz w:val="20"/>
                <w:szCs w:val="20"/>
              </w:rPr>
            </w:pPr>
            <w:r>
              <w:rPr>
                <w:sz w:val="20"/>
                <w:szCs w:val="20"/>
              </w:rPr>
              <w:t>ным и винитель-</w:t>
            </w:r>
          </w:p>
          <w:p>
            <w:pPr>
              <w:pStyle w:val="Normal"/>
              <w:widowControl w:val="false"/>
              <w:spacing w:lineRule="auto" w:line="252" w:before="0" w:after="200"/>
              <w:rPr>
                <w:sz w:val="20"/>
                <w:szCs w:val="20"/>
              </w:rPr>
            </w:pPr>
            <w:r>
              <w:rPr>
                <w:sz w:val="20"/>
                <w:szCs w:val="20"/>
              </w:rPr>
              <w:t>ным падежом</w:t>
            </w:r>
          </w:p>
        </w:tc>
        <w:tc>
          <w:tcPr>
            <w:tcW w:w="35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разыгрывать диалоги. Уметь </w:t>
              <w:br/>
              <w:t xml:space="preserve">читать диалоги по ролям и отвечать </w:t>
              <w:br/>
              <w:t xml:space="preserve">на вопросы. Уметь понимать на слух </w:t>
              <w:br/>
              <w:t xml:space="preserve">диалоги и отвечать на вопросы, </w:t>
              <w:br/>
              <w:t>употреблять в речи предлоги с двойным управлением</w:t>
            </w:r>
          </w:p>
        </w:tc>
        <w:tc>
          <w:tcPr>
            <w:tcW w:w="1985"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Контроль </w:t>
            </w:r>
          </w:p>
          <w:p>
            <w:pPr>
              <w:pStyle w:val="Normal"/>
              <w:widowControl w:val="false"/>
              <w:spacing w:lineRule="auto" w:line="252" w:before="0" w:after="200"/>
              <w:rPr>
                <w:sz w:val="20"/>
                <w:szCs w:val="20"/>
              </w:rPr>
            </w:pPr>
            <w:r>
              <w:rPr>
                <w:sz w:val="20"/>
                <w:szCs w:val="20"/>
              </w:rPr>
              <w:t>устной речи</w:t>
            </w:r>
          </w:p>
        </w:tc>
        <w:tc>
          <w:tcPr>
            <w:tcW w:w="1276"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С.128№9</w:t>
            </w:r>
          </w:p>
        </w:tc>
        <w:tc>
          <w:tcPr>
            <w:tcW w:w="992"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23.01</w:t>
            </w:r>
          </w:p>
        </w:tc>
        <w:tc>
          <w:tcPr>
            <w:tcW w:w="708"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48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55–</w:t>
            </w:r>
          </w:p>
          <w:p>
            <w:pPr>
              <w:pStyle w:val="Normal"/>
              <w:widowControl w:val="false"/>
              <w:spacing w:lineRule="auto" w:line="252" w:before="0" w:after="200"/>
              <w:jc w:val="center"/>
              <w:rPr>
                <w:sz w:val="20"/>
                <w:szCs w:val="20"/>
              </w:rPr>
            </w:pPr>
            <w:r>
              <w:rPr>
                <w:sz w:val="20"/>
                <w:szCs w:val="20"/>
              </w:rPr>
              <w:t>56</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w:t>
              <w:br/>
              <w:t>ка – крепкий орешек</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226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Legen, stellen, hängen, (sich) setzen, liegen, stehen, hängen, sitzen</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Произношение</w:t>
            </w:r>
          </w:p>
          <w:p>
            <w:pPr>
              <w:pStyle w:val="Normal"/>
              <w:widowControl w:val="false"/>
              <w:spacing w:lineRule="auto" w:line="252"/>
              <w:rPr>
                <w:sz w:val="20"/>
                <w:szCs w:val="20"/>
              </w:rPr>
            </w:pPr>
            <w:r>
              <w:rPr>
                <w:sz w:val="20"/>
                <w:szCs w:val="20"/>
              </w:rPr>
              <w:t>сильных глаго-</w:t>
            </w:r>
          </w:p>
          <w:p>
            <w:pPr>
              <w:pStyle w:val="Normal"/>
              <w:widowControl w:val="false"/>
              <w:spacing w:lineRule="auto" w:line="252" w:before="0" w:after="200"/>
              <w:rPr>
                <w:sz w:val="20"/>
                <w:szCs w:val="20"/>
              </w:rPr>
            </w:pPr>
            <w:r>
              <w:rPr>
                <w:sz w:val="20"/>
                <w:szCs w:val="20"/>
              </w:rPr>
              <w:t>лов в трёх основных формах</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Прошедшее пове-</w:t>
            </w:r>
          </w:p>
          <w:p>
            <w:pPr>
              <w:pStyle w:val="Normal"/>
              <w:widowControl w:val="false"/>
              <w:spacing w:lineRule="auto" w:line="252"/>
              <w:rPr>
                <w:sz w:val="20"/>
                <w:szCs w:val="20"/>
              </w:rPr>
            </w:pPr>
            <w:r>
              <w:rPr>
                <w:sz w:val="20"/>
                <w:szCs w:val="20"/>
              </w:rPr>
              <w:t xml:space="preserve">ствовательное </w:t>
            </w:r>
          </w:p>
          <w:p>
            <w:pPr>
              <w:pStyle w:val="Normal"/>
              <w:widowControl w:val="false"/>
              <w:spacing w:lineRule="auto" w:line="252" w:before="0" w:after="200"/>
              <w:rPr>
                <w:sz w:val="20"/>
                <w:szCs w:val="20"/>
              </w:rPr>
            </w:pPr>
            <w:r>
              <w:rPr>
                <w:sz w:val="20"/>
                <w:szCs w:val="20"/>
              </w:rPr>
              <w:t xml:space="preserve">(Präteritum) слабых и сильных глаголов. Образование трех основных форм </w:t>
              <w:br/>
              <w:t xml:space="preserve">глаголов sein, </w:t>
              <w:br/>
              <w:t>haben, werden</w:t>
            </w:r>
          </w:p>
        </w:tc>
        <w:tc>
          <w:tcPr>
            <w:tcW w:w="354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Уметь читать комикс с пониманием основного содержания и дополнять текст по смыслу, используя прошедшее время Präteritum. </w:t>
            </w:r>
          </w:p>
          <w:p>
            <w:pPr>
              <w:pStyle w:val="Normal"/>
              <w:widowControl w:val="false"/>
              <w:spacing w:lineRule="auto" w:line="252" w:before="0" w:after="200"/>
              <w:rPr>
                <w:sz w:val="20"/>
                <w:szCs w:val="20"/>
              </w:rPr>
            </w:pPr>
            <w:r>
              <w:rPr>
                <w:sz w:val="20"/>
                <w:szCs w:val="20"/>
              </w:rPr>
              <w:t xml:space="preserve">Уметь ориентироваться в тексте </w:t>
              <w:br/>
              <w:t xml:space="preserve">и вставлять пропущенные слова, уметь употреблять в речи глаголы в Prateritum, образовывать 3 основные формы </w:t>
              <w:br/>
              <w:t>глаголов</w:t>
            </w:r>
          </w:p>
        </w:tc>
        <w:tc>
          <w:tcPr>
            <w:tcW w:w="1985"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Заполнить </w:t>
            </w:r>
          </w:p>
          <w:p>
            <w:pPr>
              <w:pStyle w:val="Normal"/>
              <w:widowControl w:val="false"/>
              <w:spacing w:lineRule="auto" w:line="252"/>
              <w:rPr>
                <w:sz w:val="20"/>
                <w:szCs w:val="20"/>
              </w:rPr>
            </w:pPr>
            <w:r>
              <w:rPr>
                <w:sz w:val="20"/>
                <w:szCs w:val="20"/>
              </w:rPr>
              <w:t xml:space="preserve">карточки на </w:t>
            </w:r>
          </w:p>
          <w:p>
            <w:pPr>
              <w:pStyle w:val="Normal"/>
              <w:widowControl w:val="false"/>
              <w:spacing w:lineRule="auto" w:line="252"/>
              <w:rPr>
                <w:sz w:val="20"/>
                <w:szCs w:val="20"/>
              </w:rPr>
            </w:pPr>
            <w:r>
              <w:rPr>
                <w:sz w:val="20"/>
                <w:szCs w:val="20"/>
              </w:rPr>
              <w:t>тренировку</w:t>
            </w:r>
          </w:p>
          <w:p>
            <w:pPr>
              <w:pStyle w:val="Normal"/>
              <w:widowControl w:val="false"/>
              <w:spacing w:lineRule="auto" w:line="252"/>
              <w:rPr>
                <w:sz w:val="20"/>
                <w:szCs w:val="20"/>
              </w:rPr>
            </w:pPr>
            <w:r>
              <w:rPr>
                <w:sz w:val="20"/>
                <w:szCs w:val="20"/>
              </w:rPr>
              <w:t xml:space="preserve">спряжения глаголов в </w:t>
            </w:r>
          </w:p>
          <w:p>
            <w:pPr>
              <w:pStyle w:val="Normal"/>
              <w:widowControl w:val="false"/>
              <w:spacing w:lineRule="auto" w:line="252"/>
              <w:rPr>
                <w:sz w:val="20"/>
                <w:szCs w:val="20"/>
              </w:rPr>
            </w:pPr>
            <w:r>
              <w:rPr>
                <w:sz w:val="20"/>
                <w:szCs w:val="20"/>
              </w:rPr>
              <w:t xml:space="preserve">прошедшем </w:t>
            </w:r>
          </w:p>
          <w:p>
            <w:pPr>
              <w:pStyle w:val="Normal"/>
              <w:widowControl w:val="false"/>
              <w:spacing w:lineRule="auto" w:line="252" w:before="0" w:after="200"/>
              <w:rPr>
                <w:sz w:val="20"/>
                <w:szCs w:val="20"/>
              </w:rPr>
            </w:pPr>
            <w:r>
              <w:rPr>
                <w:sz w:val="20"/>
                <w:szCs w:val="20"/>
              </w:rPr>
              <w:t xml:space="preserve">времени </w:t>
              <w:br/>
              <w:t>Präteritum</w:t>
            </w:r>
          </w:p>
        </w:tc>
        <w:tc>
          <w:tcPr>
            <w:tcW w:w="1276"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Правило с.133</w:t>
            </w:r>
          </w:p>
          <w:p>
            <w:pPr>
              <w:pStyle w:val="Normal"/>
              <w:widowControl w:val="false"/>
              <w:spacing w:lineRule="auto" w:line="252" w:before="0" w:after="200"/>
              <w:rPr>
                <w:sz w:val="20"/>
                <w:szCs w:val="20"/>
              </w:rPr>
            </w:pPr>
            <w:r>
              <w:rPr>
                <w:sz w:val="20"/>
                <w:szCs w:val="20"/>
              </w:rPr>
              <w:t>С.134№4</w:t>
            </w:r>
          </w:p>
        </w:tc>
        <w:tc>
          <w:tcPr>
            <w:tcW w:w="992"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25.01</w:t>
            </w:r>
          </w:p>
          <w:p>
            <w:pPr>
              <w:pStyle w:val="Normal"/>
              <w:widowControl w:val="false"/>
              <w:spacing w:lineRule="auto" w:line="252" w:before="0" w:after="200"/>
              <w:rPr>
                <w:sz w:val="20"/>
                <w:szCs w:val="20"/>
              </w:rPr>
            </w:pPr>
            <w:r>
              <w:rPr>
                <w:sz w:val="20"/>
                <w:szCs w:val="20"/>
              </w:rPr>
              <w:t>29.01</w:t>
            </w:r>
          </w:p>
        </w:tc>
        <w:tc>
          <w:tcPr>
            <w:tcW w:w="70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bl>
    <w:p>
      <w:pPr>
        <w:pStyle w:val="Normal"/>
        <w:spacing w:lineRule="auto" w:line="252" w:before="0" w:after="120"/>
        <w:rPr>
          <w:i/>
          <w:i/>
          <w:iCs/>
          <w:sz w:val="20"/>
          <w:szCs w:val="20"/>
        </w:rPr>
      </w:pPr>
      <w:r>
        <w:br w:type="page"/>
      </w:r>
      <w:r>
        <w:rPr>
          <w:i/>
          <w:iCs/>
          <w:sz w:val="20"/>
          <w:szCs w:val="20"/>
        </w:rPr>
        <w:t xml:space="preserve"> </w:t>
      </w:r>
    </w:p>
    <w:tbl>
      <w:tblPr>
        <w:tblW w:w="15167" w:type="dxa"/>
        <w:jc w:val="center"/>
        <w:tblInd w:w="0" w:type="dxa"/>
        <w:tblLayout w:type="fixed"/>
        <w:tblCellMar>
          <w:top w:w="60" w:type="dxa"/>
          <w:left w:w="60" w:type="dxa"/>
          <w:bottom w:w="60" w:type="dxa"/>
          <w:right w:w="60" w:type="dxa"/>
        </w:tblCellMar>
        <w:tblLook w:val="0000"/>
      </w:tblPr>
      <w:tblGrid>
        <w:gridCol w:w="371"/>
        <w:gridCol w:w="1420"/>
        <w:gridCol w:w="567"/>
        <w:gridCol w:w="1841"/>
        <w:gridCol w:w="1561"/>
        <w:gridCol w:w="1841"/>
        <w:gridCol w:w="3969"/>
        <w:gridCol w:w="1561"/>
        <w:gridCol w:w="707"/>
        <w:gridCol w:w="710"/>
        <w:gridCol w:w="617"/>
      </w:tblGrid>
      <w:tr>
        <w:trPr/>
        <w:tc>
          <w:tcPr>
            <w:tcW w:w="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1</w:t>
            </w:r>
          </w:p>
        </w:tc>
        <w:tc>
          <w:tcPr>
            <w:tcW w:w="14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2</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1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561"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707" w:type="dxa"/>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9</w:t>
            </w:r>
          </w:p>
        </w:tc>
        <w:tc>
          <w:tcPr>
            <w:tcW w:w="710" w:type="dxa"/>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10</w:t>
            </w:r>
          </w:p>
        </w:tc>
        <w:tc>
          <w:tcPr>
            <w:tcW w:w="617"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11</w:t>
            </w:r>
          </w:p>
        </w:tc>
      </w:tr>
      <w:tr>
        <w:trPr/>
        <w:tc>
          <w:tcPr>
            <w:tcW w:w="37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57–</w:t>
            </w:r>
          </w:p>
          <w:p>
            <w:pPr>
              <w:pStyle w:val="Normal"/>
              <w:widowControl w:val="false"/>
              <w:spacing w:lineRule="auto" w:line="252" w:before="0" w:after="200"/>
              <w:jc w:val="center"/>
              <w:rPr>
                <w:sz w:val="20"/>
                <w:szCs w:val="20"/>
              </w:rPr>
            </w:pPr>
            <w:r>
              <w:rPr>
                <w:sz w:val="20"/>
                <w:szCs w:val="20"/>
              </w:rPr>
              <w:t>58</w:t>
            </w:r>
          </w:p>
        </w:tc>
        <w:tc>
          <w:tcPr>
            <w:tcW w:w="142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Читаем и </w:t>
            </w:r>
          </w:p>
          <w:p>
            <w:pPr>
              <w:pStyle w:val="Normal"/>
              <w:widowControl w:val="false"/>
              <w:spacing w:lineRule="auto" w:line="252" w:before="0" w:after="200"/>
              <w:rPr>
                <w:sz w:val="20"/>
                <w:szCs w:val="20"/>
              </w:rPr>
            </w:pPr>
            <w:r>
              <w:rPr>
                <w:sz w:val="20"/>
                <w:szCs w:val="20"/>
              </w:rPr>
              <w:t>дискутируем</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Ausgezeichnet, gut </w:t>
            </w:r>
          </w:p>
          <w:p>
            <w:pPr>
              <w:pStyle w:val="Normal"/>
              <w:widowControl w:val="false"/>
              <w:spacing w:lineRule="auto" w:line="252"/>
              <w:rPr>
                <w:sz w:val="20"/>
                <w:szCs w:val="20"/>
                <w:lang w:val="en-US"/>
              </w:rPr>
            </w:pPr>
            <w:r>
              <w:rPr>
                <w:sz w:val="20"/>
                <w:szCs w:val="20"/>
                <w:lang w:val="en-US"/>
              </w:rPr>
              <w:t>befriedigend, schlecht,</w:t>
            </w:r>
          </w:p>
          <w:p>
            <w:pPr>
              <w:pStyle w:val="Normal"/>
              <w:widowControl w:val="false"/>
              <w:spacing w:lineRule="auto" w:line="252" w:before="0" w:after="200"/>
              <w:rPr>
                <w:sz w:val="20"/>
                <w:szCs w:val="20"/>
                <w:lang w:val="en-US"/>
              </w:rPr>
            </w:pPr>
            <w:r>
              <w:rPr>
                <w:sz w:val="20"/>
                <w:szCs w:val="20"/>
                <w:lang w:val="en-US"/>
              </w:rPr>
              <w:t>sehr schlecht</w:t>
            </w:r>
          </w:p>
        </w:tc>
        <w:tc>
          <w:tcPr>
            <w:tcW w:w="156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Произношение </w:t>
            </w:r>
          </w:p>
          <w:p>
            <w:pPr>
              <w:pStyle w:val="Normal"/>
              <w:widowControl w:val="false"/>
              <w:spacing w:lineRule="auto" w:line="252" w:before="0" w:after="200"/>
              <w:rPr>
                <w:sz w:val="20"/>
                <w:szCs w:val="20"/>
              </w:rPr>
            </w:pPr>
            <w:r>
              <w:rPr>
                <w:sz w:val="20"/>
                <w:szCs w:val="20"/>
              </w:rPr>
              <w:t>количественных числительных</w:t>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Основные формы </w:t>
            </w:r>
          </w:p>
          <w:p>
            <w:pPr>
              <w:pStyle w:val="Normal"/>
              <w:widowControl w:val="false"/>
              <w:spacing w:lineRule="auto" w:line="252" w:before="0" w:after="200"/>
              <w:rPr>
                <w:sz w:val="20"/>
                <w:szCs w:val="20"/>
              </w:rPr>
            </w:pPr>
            <w:r>
              <w:rPr>
                <w:sz w:val="20"/>
                <w:szCs w:val="20"/>
              </w:rPr>
              <w:t>сильных глаголов</w:t>
            </w:r>
          </w:p>
        </w:tc>
        <w:tc>
          <w:tcPr>
            <w:tcW w:w="39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высказывать своё мнение </w:t>
              <w:br/>
              <w:t xml:space="preserve">о прочитанном. Уметь читать сказку, </w:t>
              <w:br/>
              <w:t>понимая основное содержание</w:t>
            </w:r>
          </w:p>
        </w:tc>
        <w:tc>
          <w:tcPr>
            <w:tcW w:w="156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Найти основ-</w:t>
            </w:r>
          </w:p>
          <w:p>
            <w:pPr>
              <w:pStyle w:val="Normal"/>
              <w:widowControl w:val="false"/>
              <w:spacing w:lineRule="auto" w:line="252"/>
              <w:rPr>
                <w:sz w:val="20"/>
                <w:szCs w:val="20"/>
              </w:rPr>
            </w:pPr>
            <w:r>
              <w:rPr>
                <w:sz w:val="20"/>
                <w:szCs w:val="20"/>
              </w:rPr>
              <w:t xml:space="preserve">ную мысль </w:t>
            </w:r>
          </w:p>
          <w:p>
            <w:pPr>
              <w:pStyle w:val="Normal"/>
              <w:widowControl w:val="false"/>
              <w:spacing w:lineRule="auto" w:line="252" w:before="0" w:after="200"/>
              <w:rPr>
                <w:sz w:val="20"/>
                <w:szCs w:val="20"/>
              </w:rPr>
            </w:pPr>
            <w:r>
              <w:rPr>
                <w:sz w:val="20"/>
                <w:szCs w:val="20"/>
              </w:rPr>
              <w:t>текста</w:t>
            </w:r>
          </w:p>
        </w:tc>
        <w:tc>
          <w:tcPr>
            <w:tcW w:w="707"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С.138№7</w:t>
            </w:r>
          </w:p>
          <w:p>
            <w:pPr>
              <w:pStyle w:val="Normal"/>
              <w:widowControl w:val="false"/>
              <w:spacing w:lineRule="auto" w:line="252" w:before="0" w:after="200"/>
              <w:rPr>
                <w:sz w:val="20"/>
                <w:szCs w:val="20"/>
              </w:rPr>
            </w:pPr>
            <w:r>
              <w:rPr>
                <w:sz w:val="20"/>
                <w:szCs w:val="20"/>
              </w:rPr>
              <w:t>С.144№3</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30.01</w:t>
            </w:r>
          </w:p>
          <w:p>
            <w:pPr>
              <w:pStyle w:val="Normal"/>
              <w:widowControl w:val="false"/>
              <w:spacing w:lineRule="auto" w:line="252" w:before="0" w:after="200"/>
              <w:rPr>
                <w:sz w:val="20"/>
                <w:szCs w:val="20"/>
              </w:rPr>
            </w:pPr>
            <w:r>
              <w:rPr>
                <w:sz w:val="20"/>
                <w:szCs w:val="20"/>
              </w:rPr>
              <w:t>1.02</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37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59</w:t>
            </w:r>
          </w:p>
        </w:tc>
        <w:tc>
          <w:tcPr>
            <w:tcW w:w="142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Мы внимательно </w:t>
              <w:br/>
              <w:t>слушаем</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Der Boden, kriechen,</w:t>
            </w:r>
          </w:p>
          <w:p>
            <w:pPr>
              <w:pStyle w:val="Normal"/>
              <w:widowControl w:val="false"/>
              <w:spacing w:lineRule="auto" w:line="252" w:before="0" w:after="200"/>
              <w:rPr>
                <w:sz w:val="20"/>
                <w:szCs w:val="20"/>
                <w:lang w:val="en-US"/>
              </w:rPr>
            </w:pPr>
            <w:r>
              <w:rPr>
                <w:sz w:val="20"/>
                <w:szCs w:val="20"/>
                <w:lang w:val="en-US"/>
              </w:rPr>
              <w:t>nennen usw.</w:t>
            </w:r>
          </w:p>
        </w:tc>
        <w:tc>
          <w:tcPr>
            <w:tcW w:w="156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Интонация не-</w:t>
            </w:r>
          </w:p>
          <w:p>
            <w:pPr>
              <w:pStyle w:val="Normal"/>
              <w:widowControl w:val="false"/>
              <w:spacing w:lineRule="auto" w:line="252"/>
              <w:rPr>
                <w:sz w:val="20"/>
                <w:szCs w:val="20"/>
              </w:rPr>
            </w:pPr>
            <w:r>
              <w:rPr>
                <w:sz w:val="20"/>
                <w:szCs w:val="20"/>
              </w:rPr>
              <w:t xml:space="preserve">законченного </w:t>
            </w:r>
          </w:p>
          <w:p>
            <w:pPr>
              <w:pStyle w:val="Normal"/>
              <w:widowControl w:val="false"/>
              <w:spacing w:lineRule="auto" w:line="252" w:before="0" w:after="200"/>
              <w:rPr>
                <w:sz w:val="20"/>
                <w:szCs w:val="20"/>
              </w:rPr>
            </w:pPr>
            <w:r>
              <w:rPr>
                <w:sz w:val="20"/>
                <w:szCs w:val="20"/>
              </w:rPr>
              <w:t>предложения</w:t>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39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воспринимать на слух шутки </w:t>
              <w:br/>
              <w:t xml:space="preserve">и анекдоты с пониманием основного </w:t>
              <w:br/>
              <w:t>содержания</w:t>
            </w:r>
          </w:p>
        </w:tc>
        <w:tc>
          <w:tcPr>
            <w:tcW w:w="156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Упражнение </w:t>
            </w:r>
          </w:p>
          <w:p>
            <w:pPr>
              <w:pStyle w:val="Normal"/>
              <w:widowControl w:val="false"/>
              <w:spacing w:lineRule="auto" w:line="252"/>
              <w:rPr>
                <w:sz w:val="20"/>
                <w:szCs w:val="20"/>
              </w:rPr>
            </w:pPr>
            <w:r>
              <w:rPr>
                <w:sz w:val="20"/>
                <w:szCs w:val="20"/>
              </w:rPr>
              <w:t xml:space="preserve">на контроль </w:t>
            </w:r>
          </w:p>
          <w:p>
            <w:pPr>
              <w:pStyle w:val="Normal"/>
              <w:widowControl w:val="false"/>
              <w:spacing w:lineRule="auto" w:line="252" w:before="0" w:after="200"/>
              <w:rPr>
                <w:sz w:val="20"/>
                <w:szCs w:val="20"/>
              </w:rPr>
            </w:pPr>
            <w:r>
              <w:rPr>
                <w:sz w:val="20"/>
                <w:szCs w:val="20"/>
              </w:rPr>
              <w:t>аудирования</w:t>
            </w:r>
          </w:p>
        </w:tc>
        <w:tc>
          <w:tcPr>
            <w:tcW w:w="707"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С.146№5</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5.02</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37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60</w:t>
            </w:r>
          </w:p>
        </w:tc>
        <w:tc>
          <w:tcPr>
            <w:tcW w:w="142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Домашнее чтение</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4</w:t>
            </w:r>
          </w:p>
        </w:tc>
        <w:tc>
          <w:tcPr>
            <w:tcW w:w="156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4</w:t>
            </w:r>
          </w:p>
        </w:tc>
        <w:tc>
          <w:tcPr>
            <w:tcW w:w="39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отвечать на вопросы к тексту. </w:t>
              <w:br/>
              <w:t xml:space="preserve">Читать текст с пониманием основного </w:t>
              <w:br/>
              <w:t>содержания</w:t>
            </w:r>
          </w:p>
        </w:tc>
        <w:tc>
          <w:tcPr>
            <w:tcW w:w="156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Контрольное </w:t>
            </w:r>
          </w:p>
          <w:p>
            <w:pPr>
              <w:pStyle w:val="Normal"/>
              <w:widowControl w:val="false"/>
              <w:spacing w:lineRule="auto" w:line="252" w:before="0" w:after="200"/>
              <w:rPr>
                <w:sz w:val="20"/>
                <w:szCs w:val="20"/>
              </w:rPr>
            </w:pPr>
            <w:r>
              <w:rPr>
                <w:sz w:val="20"/>
                <w:szCs w:val="20"/>
              </w:rPr>
              <w:t>чтение</w:t>
            </w:r>
          </w:p>
        </w:tc>
        <w:tc>
          <w:tcPr>
            <w:tcW w:w="707"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С.149№7</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6.02</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37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61</w:t>
            </w:r>
          </w:p>
        </w:tc>
        <w:tc>
          <w:tcPr>
            <w:tcW w:w="142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Защита </w:t>
              <w:br/>
              <w:t>проектов</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4</w:t>
            </w:r>
          </w:p>
        </w:tc>
        <w:tc>
          <w:tcPr>
            <w:tcW w:w="156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200"/>
              <w:rPr>
                <w:sz w:val="20"/>
                <w:szCs w:val="20"/>
              </w:rPr>
            </w:pPr>
            <w:r>
              <w:rPr>
                <w:sz w:val="20"/>
                <w:szCs w:val="20"/>
              </w:rPr>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4</w:t>
            </w:r>
          </w:p>
        </w:tc>
        <w:tc>
          <w:tcPr>
            <w:tcW w:w="39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отвечать на вопросы по теме «Школьные предметы». Уметь рассказать и защитить свою точку зрения </w:t>
              <w:br/>
              <w:t>по теме проекта</w:t>
            </w:r>
          </w:p>
        </w:tc>
        <w:tc>
          <w:tcPr>
            <w:tcW w:w="156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 xml:space="preserve">Защита </w:t>
              <w:br/>
              <w:t>проекта</w:t>
            </w:r>
          </w:p>
        </w:tc>
        <w:tc>
          <w:tcPr>
            <w:tcW w:w="707"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С.152№4</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8.02</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37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62</w:t>
            </w:r>
          </w:p>
        </w:tc>
        <w:tc>
          <w:tcPr>
            <w:tcW w:w="142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Повторяем то, что знаем</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4</w:t>
            </w:r>
          </w:p>
        </w:tc>
        <w:tc>
          <w:tcPr>
            <w:tcW w:w="156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200"/>
              <w:rPr>
                <w:sz w:val="20"/>
                <w:szCs w:val="20"/>
              </w:rPr>
            </w:pPr>
            <w:r>
              <w:rPr>
                <w:sz w:val="20"/>
                <w:szCs w:val="20"/>
              </w:rPr>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4</w:t>
            </w:r>
          </w:p>
        </w:tc>
        <w:tc>
          <w:tcPr>
            <w:tcW w:w="39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употреблять языковой и речевой материал §4 в различных ситуациях общения</w:t>
            </w:r>
          </w:p>
        </w:tc>
        <w:tc>
          <w:tcPr>
            <w:tcW w:w="156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Карточки по </w:t>
            </w:r>
          </w:p>
          <w:p>
            <w:pPr>
              <w:pStyle w:val="Normal"/>
              <w:widowControl w:val="false"/>
              <w:spacing w:lineRule="auto" w:line="252" w:before="0" w:after="200"/>
              <w:rPr>
                <w:sz w:val="20"/>
                <w:szCs w:val="20"/>
              </w:rPr>
            </w:pPr>
            <w:r>
              <w:rPr>
                <w:sz w:val="20"/>
                <w:szCs w:val="20"/>
              </w:rPr>
              <w:t xml:space="preserve">грамматике </w:t>
              <w:br/>
              <w:t>и лексике</w:t>
            </w:r>
          </w:p>
        </w:tc>
        <w:tc>
          <w:tcPr>
            <w:tcW w:w="707"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С.154№7</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12.02</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37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63–</w:t>
            </w:r>
          </w:p>
          <w:p>
            <w:pPr>
              <w:pStyle w:val="Normal"/>
              <w:widowControl w:val="false"/>
              <w:spacing w:lineRule="auto" w:line="252" w:before="0" w:after="200"/>
              <w:jc w:val="center"/>
              <w:rPr>
                <w:sz w:val="20"/>
                <w:szCs w:val="20"/>
              </w:rPr>
            </w:pPr>
            <w:r>
              <w:rPr>
                <w:sz w:val="20"/>
                <w:szCs w:val="20"/>
              </w:rPr>
              <w:t>64</w:t>
            </w:r>
          </w:p>
        </w:tc>
        <w:tc>
          <w:tcPr>
            <w:tcW w:w="142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Повторение лексики и грамматики</w:t>
            </w:r>
          </w:p>
          <w:p>
            <w:pPr>
              <w:pStyle w:val="Normal"/>
              <w:widowControl w:val="false"/>
              <w:spacing w:lineRule="auto" w:line="252" w:before="0" w:after="200"/>
              <w:rPr>
                <w:b/>
                <w:b/>
                <w:sz w:val="20"/>
                <w:szCs w:val="20"/>
                <w:u w:val="single"/>
              </w:rPr>
            </w:pPr>
            <w:r>
              <w:rPr>
                <w:b/>
                <w:sz w:val="20"/>
                <w:szCs w:val="20"/>
                <w:u w:val="single"/>
              </w:rPr>
              <w:t>Контрольная работа №3</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4</w:t>
            </w:r>
          </w:p>
        </w:tc>
        <w:tc>
          <w:tcPr>
            <w:tcW w:w="156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200"/>
              <w:rPr>
                <w:sz w:val="20"/>
                <w:szCs w:val="20"/>
              </w:rPr>
            </w:pPr>
            <w:r>
              <w:rPr>
                <w:sz w:val="20"/>
                <w:szCs w:val="20"/>
              </w:rPr>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4</w:t>
            </w:r>
          </w:p>
        </w:tc>
        <w:tc>
          <w:tcPr>
            <w:tcW w:w="39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употреблять языковой и речевой материал § 4 в различных ситуациях контроля</w:t>
            </w:r>
          </w:p>
        </w:tc>
        <w:tc>
          <w:tcPr>
            <w:tcW w:w="156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Проверочная</w:t>
            </w:r>
          </w:p>
          <w:p>
            <w:pPr>
              <w:pStyle w:val="Normal"/>
              <w:widowControl w:val="false"/>
              <w:spacing w:lineRule="auto" w:line="252" w:before="0" w:after="200"/>
              <w:rPr>
                <w:sz w:val="20"/>
                <w:szCs w:val="20"/>
              </w:rPr>
            </w:pPr>
            <w:r>
              <w:rPr>
                <w:sz w:val="20"/>
                <w:szCs w:val="20"/>
              </w:rPr>
              <w:t>работа</w:t>
            </w:r>
          </w:p>
        </w:tc>
        <w:tc>
          <w:tcPr>
            <w:tcW w:w="707"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С.161 №10</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13.02</w:t>
            </w:r>
          </w:p>
          <w:p>
            <w:pPr>
              <w:pStyle w:val="Normal"/>
              <w:widowControl w:val="false"/>
              <w:spacing w:lineRule="auto" w:line="252" w:before="0" w:after="200"/>
              <w:rPr>
                <w:sz w:val="20"/>
                <w:szCs w:val="20"/>
              </w:rPr>
            </w:pPr>
            <w:r>
              <w:rPr>
                <w:sz w:val="20"/>
                <w:szCs w:val="20"/>
              </w:rPr>
              <w:t>15.02</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13131" w:type="dxa"/>
            <w:gridSpan w:val="8"/>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jc w:val="center"/>
              <w:rPr>
                <w:b/>
                <w:b/>
                <w:bCs/>
                <w:sz w:val="20"/>
                <w:szCs w:val="20"/>
              </w:rPr>
            </w:pPr>
            <w:r>
              <w:rPr>
                <w:b/>
                <w:bCs/>
                <w:caps/>
                <w:sz w:val="20"/>
                <w:szCs w:val="20"/>
              </w:rPr>
              <w:t>V. ДЕНЬ НАШЕЙ ЖИЗНИ. КАКОЙ ОН?</w:t>
            </w:r>
            <w:r>
              <w:rPr>
                <w:b/>
                <w:bCs/>
                <w:sz w:val="20"/>
                <w:szCs w:val="20"/>
              </w:rPr>
              <w:t xml:space="preserve"> (12 часов); февраль – март</w:t>
            </w:r>
          </w:p>
        </w:tc>
        <w:tc>
          <w:tcPr>
            <w:tcW w:w="707" w:type="dxa"/>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b/>
                <w:b/>
                <w:bCs/>
                <w:sz w:val="20"/>
                <w:szCs w:val="20"/>
              </w:rPr>
            </w:pPr>
            <w:r>
              <w:rPr>
                <w:b/>
                <w:bCs/>
                <w:sz w:val="20"/>
                <w:szCs w:val="20"/>
              </w:rPr>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b/>
                <w:b/>
                <w:bCs/>
                <w:sz w:val="20"/>
                <w:szCs w:val="20"/>
              </w:rPr>
            </w:pPr>
            <w:r>
              <w:rPr>
                <w:b/>
                <w:bCs/>
                <w:sz w:val="20"/>
                <w:szCs w:val="20"/>
              </w:rPr>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jc w:val="center"/>
              <w:rPr>
                <w:b/>
                <w:b/>
                <w:bCs/>
                <w:sz w:val="20"/>
                <w:szCs w:val="20"/>
              </w:rPr>
            </w:pPr>
            <w:r>
              <w:rPr>
                <w:b/>
                <w:bCs/>
                <w:sz w:val="20"/>
                <w:szCs w:val="20"/>
              </w:rPr>
            </w:r>
          </w:p>
        </w:tc>
      </w:tr>
      <w:tr>
        <w:trPr/>
        <w:tc>
          <w:tcPr>
            <w:tcW w:w="37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65–67</w:t>
            </w:r>
          </w:p>
        </w:tc>
        <w:tc>
          <w:tcPr>
            <w:tcW w:w="142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Распорядок дня</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3</w:t>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Die Sonne, geht auf, </w:t>
            </w:r>
          </w:p>
          <w:p>
            <w:pPr>
              <w:pStyle w:val="Normal"/>
              <w:widowControl w:val="false"/>
              <w:spacing w:lineRule="auto" w:line="252"/>
              <w:rPr>
                <w:sz w:val="20"/>
                <w:szCs w:val="20"/>
                <w:lang w:val="en-US"/>
              </w:rPr>
            </w:pPr>
            <w:r>
              <w:rPr>
                <w:sz w:val="20"/>
                <w:szCs w:val="20"/>
                <w:lang w:val="en-US"/>
              </w:rPr>
              <w:t xml:space="preserve">aufstehen, Morgen-stunde hat Gold im </w:t>
            </w:r>
          </w:p>
          <w:p>
            <w:pPr>
              <w:pStyle w:val="Normal"/>
              <w:widowControl w:val="false"/>
              <w:spacing w:lineRule="auto" w:line="252"/>
              <w:rPr>
                <w:sz w:val="20"/>
                <w:szCs w:val="20"/>
                <w:lang w:val="en-US"/>
              </w:rPr>
            </w:pPr>
            <w:r>
              <w:rPr>
                <w:sz w:val="20"/>
                <w:szCs w:val="20"/>
                <w:lang w:val="en-US"/>
              </w:rPr>
              <w:t>Munde, der Vormit-</w:t>
            </w:r>
          </w:p>
          <w:p>
            <w:pPr>
              <w:pStyle w:val="Normal"/>
              <w:widowControl w:val="false"/>
              <w:spacing w:lineRule="auto" w:line="252" w:before="0" w:after="200"/>
              <w:rPr>
                <w:sz w:val="20"/>
                <w:szCs w:val="20"/>
                <w:lang w:val="en-US"/>
              </w:rPr>
            </w:pPr>
            <w:r>
              <w:rPr>
                <w:sz w:val="20"/>
                <w:szCs w:val="20"/>
                <w:lang w:val="en-US"/>
              </w:rPr>
              <w:t xml:space="preserve">tag, der Nachmittag, Sich waschen, </w:t>
              <w:br/>
              <w:t xml:space="preserve">duschen, die Dusche </w:t>
            </w:r>
          </w:p>
        </w:tc>
        <w:tc>
          <w:tcPr>
            <w:tcW w:w="156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Долгие и крат-</w:t>
            </w:r>
          </w:p>
          <w:p>
            <w:pPr>
              <w:pStyle w:val="Normal"/>
              <w:widowControl w:val="false"/>
              <w:spacing w:lineRule="auto" w:line="252"/>
              <w:rPr>
                <w:sz w:val="20"/>
                <w:szCs w:val="20"/>
              </w:rPr>
            </w:pPr>
            <w:r>
              <w:rPr>
                <w:sz w:val="20"/>
                <w:szCs w:val="20"/>
              </w:rPr>
              <w:t xml:space="preserve">кие гласные, </w:t>
              <w:br/>
              <w:t xml:space="preserve">новые правила </w:t>
            </w:r>
          </w:p>
          <w:p>
            <w:pPr>
              <w:pStyle w:val="Normal"/>
              <w:widowControl w:val="false"/>
              <w:spacing w:lineRule="auto" w:line="252"/>
              <w:rPr>
                <w:sz w:val="20"/>
                <w:szCs w:val="20"/>
              </w:rPr>
            </w:pPr>
            <w:r>
              <w:rPr>
                <w:sz w:val="20"/>
                <w:szCs w:val="20"/>
              </w:rPr>
              <w:t xml:space="preserve">правописания </w:t>
            </w:r>
          </w:p>
          <w:p>
            <w:pPr>
              <w:pStyle w:val="Normal"/>
              <w:widowControl w:val="false"/>
              <w:spacing w:lineRule="auto" w:line="252" w:before="0" w:after="200"/>
              <w:rPr>
                <w:sz w:val="20"/>
                <w:szCs w:val="20"/>
              </w:rPr>
            </w:pPr>
            <w:r>
              <w:rPr>
                <w:sz w:val="20"/>
                <w:szCs w:val="20"/>
              </w:rPr>
              <w:t>ss, ß. Оглушение согласных в конце слова, слога</w:t>
            </w:r>
          </w:p>
        </w:tc>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Спряжение воз-</w:t>
            </w:r>
          </w:p>
          <w:p>
            <w:pPr>
              <w:pStyle w:val="Normal"/>
              <w:widowControl w:val="false"/>
              <w:spacing w:lineRule="auto" w:line="252"/>
              <w:rPr>
                <w:sz w:val="20"/>
                <w:szCs w:val="20"/>
              </w:rPr>
            </w:pPr>
            <w:r>
              <w:rPr>
                <w:sz w:val="20"/>
                <w:szCs w:val="20"/>
              </w:rPr>
              <w:t>вратных глаголов. Предлоги, требу-</w:t>
              <w:br/>
              <w:t xml:space="preserve">ющие дательного </w:t>
            </w:r>
          </w:p>
          <w:p>
            <w:pPr>
              <w:pStyle w:val="Normal"/>
              <w:widowControl w:val="false"/>
              <w:spacing w:lineRule="auto" w:line="252" w:before="0" w:after="200"/>
              <w:rPr>
                <w:sz w:val="20"/>
                <w:szCs w:val="20"/>
              </w:rPr>
            </w:pPr>
            <w:r>
              <w:rPr>
                <w:sz w:val="20"/>
                <w:szCs w:val="20"/>
              </w:rPr>
              <w:t>падежа</w:t>
            </w:r>
          </w:p>
        </w:tc>
        <w:tc>
          <w:tcPr>
            <w:tcW w:w="39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читать текст с новыми словами, переводить, отвечать на вопросы. Уметь составить режим дня. Уметь оформить коллаж. Уметь употреблять </w:t>
              <w:br/>
              <w:t xml:space="preserve">новую лексику и возвратные глаголы </w:t>
              <w:br/>
              <w:t xml:space="preserve">в речи. Уметь употреблять в речи </w:t>
              <w:br/>
              <w:t>предлоги с дательным падежом</w:t>
            </w:r>
          </w:p>
        </w:tc>
        <w:tc>
          <w:tcPr>
            <w:tcW w:w="156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Текущий. </w:t>
            </w:r>
          </w:p>
          <w:p>
            <w:pPr>
              <w:pStyle w:val="Normal"/>
              <w:widowControl w:val="false"/>
              <w:spacing w:lineRule="auto" w:line="252" w:before="0" w:after="200"/>
              <w:rPr>
                <w:sz w:val="20"/>
                <w:szCs w:val="20"/>
              </w:rPr>
            </w:pPr>
            <w:r>
              <w:rPr>
                <w:sz w:val="20"/>
                <w:szCs w:val="20"/>
              </w:rPr>
              <w:t>Подстановочные упражнения</w:t>
            </w:r>
          </w:p>
        </w:tc>
        <w:tc>
          <w:tcPr>
            <w:tcW w:w="707"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Слова с.180</w:t>
            </w:r>
          </w:p>
          <w:p>
            <w:pPr>
              <w:pStyle w:val="Normal"/>
              <w:widowControl w:val="false"/>
              <w:spacing w:lineRule="auto" w:line="252"/>
              <w:rPr>
                <w:sz w:val="20"/>
                <w:szCs w:val="20"/>
              </w:rPr>
            </w:pPr>
            <w:r>
              <w:rPr>
                <w:sz w:val="20"/>
                <w:szCs w:val="20"/>
              </w:rPr>
              <w:t>С.172№5</w:t>
            </w:r>
          </w:p>
          <w:p>
            <w:pPr>
              <w:pStyle w:val="Normal"/>
              <w:widowControl w:val="false"/>
              <w:spacing w:lineRule="auto" w:line="252" w:before="0" w:after="200"/>
              <w:rPr>
                <w:sz w:val="20"/>
                <w:szCs w:val="20"/>
              </w:rPr>
            </w:pPr>
            <w:r>
              <w:rPr>
                <w:sz w:val="20"/>
                <w:szCs w:val="20"/>
              </w:rPr>
              <w:t>С.173№6</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19.02</w:t>
            </w:r>
          </w:p>
          <w:p>
            <w:pPr>
              <w:pStyle w:val="Normal"/>
              <w:widowControl w:val="false"/>
              <w:spacing w:lineRule="auto" w:line="252"/>
              <w:rPr>
                <w:sz w:val="20"/>
                <w:szCs w:val="20"/>
              </w:rPr>
            </w:pPr>
            <w:r>
              <w:rPr>
                <w:sz w:val="20"/>
                <w:szCs w:val="20"/>
              </w:rPr>
              <w:t>20.02</w:t>
            </w:r>
          </w:p>
          <w:p>
            <w:pPr>
              <w:pStyle w:val="Normal"/>
              <w:widowControl w:val="false"/>
              <w:spacing w:lineRule="auto" w:line="252" w:before="0" w:after="200"/>
              <w:rPr>
                <w:sz w:val="20"/>
                <w:szCs w:val="20"/>
              </w:rPr>
            </w:pPr>
            <w:r>
              <w:rPr>
                <w:sz w:val="20"/>
                <w:szCs w:val="20"/>
              </w:rPr>
              <w:t>22.02</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bl>
    <w:p>
      <w:pPr>
        <w:pStyle w:val="Normal"/>
        <w:spacing w:lineRule="auto" w:line="252" w:before="0" w:after="120"/>
        <w:rPr>
          <w:i/>
          <w:i/>
          <w:iCs/>
          <w:sz w:val="20"/>
          <w:szCs w:val="20"/>
        </w:rPr>
      </w:pPr>
      <w:r>
        <w:rPr>
          <w:i/>
          <w:iCs/>
          <w:sz w:val="20"/>
          <w:szCs w:val="20"/>
        </w:rPr>
      </w:r>
    </w:p>
    <w:tbl>
      <w:tblPr>
        <w:tblW w:w="15124" w:type="dxa"/>
        <w:jc w:val="center"/>
        <w:tblInd w:w="0" w:type="dxa"/>
        <w:tblLayout w:type="fixed"/>
        <w:tblCellMar>
          <w:top w:w="60" w:type="dxa"/>
          <w:left w:w="60" w:type="dxa"/>
          <w:bottom w:w="60" w:type="dxa"/>
          <w:right w:w="60" w:type="dxa"/>
        </w:tblCellMar>
        <w:tblLook w:val="0000"/>
      </w:tblPr>
      <w:tblGrid>
        <w:gridCol w:w="381"/>
        <w:gridCol w:w="1134"/>
        <w:gridCol w:w="425"/>
        <w:gridCol w:w="2126"/>
        <w:gridCol w:w="2269"/>
        <w:gridCol w:w="1842"/>
        <w:gridCol w:w="2836"/>
        <w:gridCol w:w="1701"/>
        <w:gridCol w:w="991"/>
        <w:gridCol w:w="753"/>
        <w:gridCol w:w="664"/>
      </w:tblGrid>
      <w:tr>
        <w:trPr/>
        <w:tc>
          <w:tcPr>
            <w:tcW w:w="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1</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2</w:t>
            </w:r>
          </w:p>
        </w:tc>
        <w:tc>
          <w:tcPr>
            <w:tcW w:w="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701"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991" w:type="dxa"/>
            <w:tcBorders>
              <w:top w:val="single" w:sz="6" w:space="0" w:color="000000"/>
              <w:left w:val="single" w:sz="4"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9</w:t>
            </w:r>
          </w:p>
        </w:tc>
        <w:tc>
          <w:tcPr>
            <w:tcW w:w="753" w:type="dxa"/>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10</w:t>
            </w:r>
          </w:p>
        </w:tc>
        <w:tc>
          <w:tcPr>
            <w:tcW w:w="664"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11</w:t>
            </w:r>
          </w:p>
        </w:tc>
      </w:tr>
      <w:tr>
        <w:trPr/>
        <w:tc>
          <w:tcPr>
            <w:tcW w:w="38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nehmen, die Zähne </w:t>
            </w:r>
          </w:p>
          <w:p>
            <w:pPr>
              <w:pStyle w:val="Normal"/>
              <w:widowControl w:val="false"/>
              <w:spacing w:lineRule="auto" w:line="252" w:before="0" w:after="200"/>
              <w:rPr>
                <w:sz w:val="20"/>
                <w:szCs w:val="20"/>
                <w:lang w:val="en-US"/>
              </w:rPr>
            </w:pPr>
            <w:r>
              <w:rPr>
                <w:sz w:val="20"/>
                <w:szCs w:val="20"/>
                <w:lang w:val="en-US"/>
              </w:rPr>
              <w:t>putzen, das Bett</w:t>
              <w:br/>
              <w:t>machen, in Eile,</w:t>
              <w:br/>
              <w:t xml:space="preserve">sich langweilen, </w:t>
              <w:br/>
              <w:t xml:space="preserve">das Zimmer luften, </w:t>
              <w:br/>
              <w:t>sich abtrocknen</w:t>
            </w:r>
          </w:p>
        </w:tc>
        <w:tc>
          <w:tcPr>
            <w:tcW w:w="22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r>
          </w:p>
        </w:tc>
        <w:tc>
          <w:tcPr>
            <w:tcW w:w="28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lang w:val="en-US"/>
              </w:rPr>
            </w:pPr>
            <w:r>
              <w:rPr>
                <w:sz w:val="20"/>
                <w:szCs w:val="20"/>
                <w:lang w:val="en-US"/>
              </w:rPr>
            </w:r>
          </w:p>
        </w:tc>
        <w:tc>
          <w:tcPr>
            <w:tcW w:w="991"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lang w:val="en-US"/>
              </w:rPr>
            </w:pPr>
            <w:r>
              <w:rPr>
                <w:sz w:val="20"/>
                <w:szCs w:val="20"/>
                <w:lang w:val="en-US"/>
              </w:rPr>
            </w:r>
          </w:p>
        </w:tc>
        <w:tc>
          <w:tcPr>
            <w:tcW w:w="75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lang w:val="en-US"/>
              </w:rPr>
            </w:pPr>
            <w:r>
              <w:rPr>
                <w:sz w:val="20"/>
                <w:szCs w:val="20"/>
                <w:lang w:val="en-US"/>
              </w:rPr>
            </w:r>
          </w:p>
        </w:tc>
        <w:tc>
          <w:tcPr>
            <w:tcW w:w="664"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r>
          </w:p>
        </w:tc>
      </w:tr>
      <w:tr>
        <w:trPr/>
        <w:tc>
          <w:tcPr>
            <w:tcW w:w="38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68–69</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Хобби</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Regelmäßig, rechtzei-</w:t>
            </w:r>
          </w:p>
          <w:p>
            <w:pPr>
              <w:pStyle w:val="Normal"/>
              <w:widowControl w:val="false"/>
              <w:spacing w:lineRule="auto" w:line="252"/>
              <w:rPr>
                <w:sz w:val="20"/>
                <w:szCs w:val="20"/>
                <w:lang w:val="en-US"/>
              </w:rPr>
            </w:pPr>
            <w:r>
              <w:rPr>
                <w:sz w:val="20"/>
                <w:szCs w:val="20"/>
                <w:lang w:val="en-US"/>
              </w:rPr>
              <w:t xml:space="preserve">tig, schaffen, (keine) </w:t>
            </w:r>
          </w:p>
          <w:p>
            <w:pPr>
              <w:pStyle w:val="Normal"/>
              <w:widowControl w:val="false"/>
              <w:spacing w:lineRule="auto" w:line="252"/>
              <w:rPr>
                <w:sz w:val="20"/>
                <w:szCs w:val="20"/>
                <w:lang w:val="en-US"/>
              </w:rPr>
            </w:pPr>
            <w:r>
              <w:rPr>
                <w:sz w:val="20"/>
                <w:szCs w:val="20"/>
                <w:lang w:val="en-US"/>
              </w:rPr>
              <w:t xml:space="preserve">Angst haben vor, alle </w:t>
            </w:r>
          </w:p>
          <w:p>
            <w:pPr>
              <w:pStyle w:val="Normal"/>
              <w:widowControl w:val="false"/>
              <w:spacing w:lineRule="auto" w:line="252"/>
              <w:rPr>
                <w:sz w:val="20"/>
                <w:szCs w:val="20"/>
                <w:lang w:val="en-US"/>
              </w:rPr>
            </w:pPr>
            <w:r>
              <w:rPr>
                <w:sz w:val="20"/>
                <w:szCs w:val="20"/>
                <w:lang w:val="en-US"/>
              </w:rPr>
              <w:t>Hände voll zu tun ha-</w:t>
            </w:r>
          </w:p>
          <w:p>
            <w:pPr>
              <w:pStyle w:val="Normal"/>
              <w:widowControl w:val="false"/>
              <w:spacing w:lineRule="auto" w:line="252" w:before="0" w:after="200"/>
              <w:rPr>
                <w:sz w:val="20"/>
                <w:szCs w:val="20"/>
              </w:rPr>
            </w:pPr>
            <w:r>
              <w:rPr>
                <w:sz w:val="20"/>
                <w:szCs w:val="20"/>
              </w:rPr>
              <w:t>ben, nähen</w:t>
            </w:r>
          </w:p>
        </w:tc>
        <w:tc>
          <w:tcPr>
            <w:tcW w:w="22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Словесное и фразовое ударение</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Настоящее время </w:t>
            </w:r>
          </w:p>
          <w:p>
            <w:pPr>
              <w:pStyle w:val="Normal"/>
              <w:widowControl w:val="false"/>
              <w:spacing w:lineRule="auto" w:line="252" w:before="0" w:after="200"/>
              <w:rPr>
                <w:sz w:val="20"/>
                <w:szCs w:val="20"/>
              </w:rPr>
            </w:pPr>
            <w:r>
              <w:rPr>
                <w:sz w:val="20"/>
                <w:szCs w:val="20"/>
              </w:rPr>
              <w:t>глагола</w:t>
            </w:r>
          </w:p>
        </w:tc>
        <w:tc>
          <w:tcPr>
            <w:tcW w:w="28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брать интервью у своих одноклассников «Как ты проводишь свободное время?». Уметь читать текст </w:t>
              <w:br/>
              <w:t>и отвечать на вопросы. Уметь составить вопросы к интервью по теме урока</w:t>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Подготовить </w:t>
            </w:r>
          </w:p>
          <w:p>
            <w:pPr>
              <w:pStyle w:val="Normal"/>
              <w:widowControl w:val="false"/>
              <w:spacing w:lineRule="auto" w:line="252" w:before="0" w:after="200"/>
              <w:rPr>
                <w:sz w:val="20"/>
                <w:szCs w:val="20"/>
              </w:rPr>
            </w:pPr>
            <w:r>
              <w:rPr>
                <w:sz w:val="20"/>
                <w:szCs w:val="20"/>
              </w:rPr>
              <w:t xml:space="preserve">вопросы </w:t>
              <w:br/>
              <w:t>к интервью</w:t>
            </w:r>
          </w:p>
        </w:tc>
        <w:tc>
          <w:tcPr>
            <w:tcW w:w="991"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С.174-175№9</w:t>
            </w:r>
          </w:p>
        </w:tc>
        <w:tc>
          <w:tcPr>
            <w:tcW w:w="753"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26.02</w:t>
            </w:r>
          </w:p>
          <w:p>
            <w:pPr>
              <w:pStyle w:val="Normal"/>
              <w:widowControl w:val="false"/>
              <w:spacing w:lineRule="auto" w:line="252" w:before="0" w:after="200"/>
              <w:rPr>
                <w:sz w:val="20"/>
                <w:szCs w:val="20"/>
              </w:rPr>
            </w:pPr>
            <w:r>
              <w:rPr>
                <w:sz w:val="20"/>
                <w:szCs w:val="20"/>
              </w:rPr>
              <w:t>27.02</w:t>
            </w:r>
          </w:p>
        </w:tc>
        <w:tc>
          <w:tcPr>
            <w:tcW w:w="664"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38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70–</w:t>
            </w:r>
          </w:p>
          <w:p>
            <w:pPr>
              <w:pStyle w:val="Normal"/>
              <w:widowControl w:val="false"/>
              <w:spacing w:lineRule="auto" w:line="252" w:before="0" w:after="200"/>
              <w:jc w:val="center"/>
              <w:rPr>
                <w:sz w:val="20"/>
                <w:szCs w:val="20"/>
              </w:rPr>
            </w:pPr>
            <w:r>
              <w:rPr>
                <w:sz w:val="20"/>
                <w:szCs w:val="20"/>
              </w:rPr>
              <w:t>71</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w:t>
              <w:br/>
              <w:t>ка – крепкий орешек</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Wer? Was? Wessen? </w:t>
            </w:r>
          </w:p>
          <w:p>
            <w:pPr>
              <w:pStyle w:val="Normal"/>
              <w:widowControl w:val="false"/>
              <w:spacing w:lineRule="auto" w:line="252"/>
              <w:rPr>
                <w:sz w:val="20"/>
                <w:szCs w:val="20"/>
              </w:rPr>
            </w:pPr>
            <w:r>
              <w:rPr>
                <w:sz w:val="20"/>
                <w:szCs w:val="20"/>
                <w:lang w:val="en-US"/>
              </w:rPr>
              <w:t xml:space="preserve">Wem? Wo? </w:t>
            </w:r>
            <w:r>
              <w:rPr>
                <w:sz w:val="20"/>
                <w:szCs w:val="20"/>
              </w:rPr>
              <w:t xml:space="preserve">Wann? </w:t>
            </w:r>
          </w:p>
          <w:p>
            <w:pPr>
              <w:pStyle w:val="Normal"/>
              <w:widowControl w:val="false"/>
              <w:spacing w:lineRule="auto" w:line="252" w:before="0" w:after="200"/>
              <w:rPr>
                <w:sz w:val="20"/>
                <w:szCs w:val="20"/>
              </w:rPr>
            </w:pPr>
            <w:r>
              <w:rPr>
                <w:sz w:val="20"/>
                <w:szCs w:val="20"/>
              </w:rPr>
              <w:t>Wen? Wohin?</w:t>
            </w:r>
          </w:p>
        </w:tc>
        <w:tc>
          <w:tcPr>
            <w:tcW w:w="22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Интонация </w:t>
              <w:br/>
              <w:t xml:space="preserve">специального </w:t>
              <w:br/>
              <w:t>вопроса</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Склонение имён </w:t>
            </w:r>
          </w:p>
          <w:p>
            <w:pPr>
              <w:pStyle w:val="Normal"/>
              <w:widowControl w:val="false"/>
              <w:spacing w:lineRule="auto" w:line="252"/>
              <w:rPr>
                <w:sz w:val="20"/>
                <w:szCs w:val="20"/>
              </w:rPr>
            </w:pPr>
            <w:r>
              <w:rPr>
                <w:sz w:val="20"/>
                <w:szCs w:val="20"/>
              </w:rPr>
              <w:t>существительных.</w:t>
            </w:r>
          </w:p>
          <w:p>
            <w:pPr>
              <w:pStyle w:val="Normal"/>
              <w:widowControl w:val="false"/>
              <w:spacing w:lineRule="auto" w:line="252" w:before="0" w:after="200"/>
              <w:rPr>
                <w:sz w:val="20"/>
                <w:szCs w:val="20"/>
              </w:rPr>
            </w:pPr>
            <w:r>
              <w:rPr>
                <w:sz w:val="20"/>
                <w:szCs w:val="20"/>
              </w:rPr>
              <w:t>Типы склонения</w:t>
            </w:r>
          </w:p>
        </w:tc>
        <w:tc>
          <w:tcPr>
            <w:tcW w:w="28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рассказать о посещении зоо-</w:t>
              <w:br/>
              <w:t>парка. Уметь склонять имена существительные</w:t>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Контроль </w:t>
            </w:r>
          </w:p>
          <w:p>
            <w:pPr>
              <w:pStyle w:val="Normal"/>
              <w:widowControl w:val="false"/>
              <w:spacing w:lineRule="auto" w:line="252" w:before="0" w:after="200"/>
              <w:rPr>
                <w:sz w:val="20"/>
                <w:szCs w:val="20"/>
              </w:rPr>
            </w:pPr>
            <w:r>
              <w:rPr>
                <w:sz w:val="20"/>
                <w:szCs w:val="20"/>
              </w:rPr>
              <w:t>граммати-</w:t>
              <w:br/>
              <w:t xml:space="preserve">ческих </w:t>
              <w:br/>
              <w:t xml:space="preserve">навыков, </w:t>
              <w:br/>
              <w:t>карточки по грамматике</w:t>
            </w:r>
          </w:p>
        </w:tc>
        <w:tc>
          <w:tcPr>
            <w:tcW w:w="991"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С.182№4</w:t>
            </w:r>
          </w:p>
        </w:tc>
        <w:tc>
          <w:tcPr>
            <w:tcW w:w="753"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29.02</w:t>
            </w:r>
          </w:p>
          <w:p>
            <w:pPr>
              <w:pStyle w:val="Normal"/>
              <w:widowControl w:val="false"/>
              <w:spacing w:lineRule="auto" w:line="252" w:before="0" w:after="200"/>
              <w:rPr>
                <w:sz w:val="20"/>
                <w:szCs w:val="20"/>
              </w:rPr>
            </w:pPr>
            <w:r>
              <w:rPr>
                <w:sz w:val="20"/>
                <w:szCs w:val="20"/>
              </w:rPr>
              <w:t>4.03</w:t>
            </w:r>
          </w:p>
        </w:tc>
        <w:tc>
          <w:tcPr>
            <w:tcW w:w="664"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38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72</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Грамматические упражнения</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5</w:t>
            </w:r>
          </w:p>
        </w:tc>
        <w:tc>
          <w:tcPr>
            <w:tcW w:w="22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5</w:t>
            </w:r>
          </w:p>
        </w:tc>
        <w:tc>
          <w:tcPr>
            <w:tcW w:w="28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употреблять языковой и речевой материал § 5 в ситуации контроля</w:t>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Проверочная </w:t>
            </w:r>
          </w:p>
          <w:p>
            <w:pPr>
              <w:pStyle w:val="Normal"/>
              <w:widowControl w:val="false"/>
              <w:spacing w:lineRule="auto" w:line="252" w:before="0" w:after="200"/>
              <w:rPr>
                <w:sz w:val="20"/>
                <w:szCs w:val="20"/>
              </w:rPr>
            </w:pPr>
            <w:r>
              <w:rPr>
                <w:sz w:val="20"/>
                <w:szCs w:val="20"/>
              </w:rPr>
              <w:t>работа</w:t>
            </w:r>
          </w:p>
        </w:tc>
        <w:tc>
          <w:tcPr>
            <w:tcW w:w="991"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С.185№8 правило учить</w:t>
            </w:r>
          </w:p>
        </w:tc>
        <w:tc>
          <w:tcPr>
            <w:tcW w:w="75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5.03</w:t>
            </w:r>
          </w:p>
        </w:tc>
        <w:tc>
          <w:tcPr>
            <w:tcW w:w="664"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38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73–</w:t>
            </w:r>
          </w:p>
          <w:p>
            <w:pPr>
              <w:pStyle w:val="Normal"/>
              <w:widowControl w:val="false"/>
              <w:spacing w:lineRule="auto" w:line="252" w:before="0" w:after="200"/>
              <w:jc w:val="center"/>
              <w:rPr>
                <w:sz w:val="20"/>
                <w:szCs w:val="20"/>
              </w:rPr>
            </w:pPr>
            <w:r>
              <w:rPr>
                <w:sz w:val="20"/>
                <w:szCs w:val="20"/>
              </w:rPr>
              <w:t>74</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Читаем </w:t>
              <w:br/>
              <w:t>и диску-</w:t>
              <w:br/>
              <w:t>тируем</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Lachen, springen, sin-</w:t>
            </w:r>
          </w:p>
          <w:p>
            <w:pPr>
              <w:pStyle w:val="Normal"/>
              <w:widowControl w:val="false"/>
              <w:spacing w:lineRule="auto" w:line="252"/>
              <w:rPr>
                <w:sz w:val="20"/>
                <w:szCs w:val="20"/>
                <w:lang w:val="en-US"/>
              </w:rPr>
            </w:pPr>
            <w:r>
              <w:rPr>
                <w:sz w:val="20"/>
                <w:szCs w:val="20"/>
                <w:lang w:val="en-US"/>
              </w:rPr>
              <w:t>gen, denken, schen-</w:t>
            </w:r>
          </w:p>
          <w:p>
            <w:pPr>
              <w:pStyle w:val="Normal"/>
              <w:widowControl w:val="false"/>
              <w:spacing w:lineRule="auto" w:line="252"/>
              <w:rPr>
                <w:sz w:val="20"/>
                <w:szCs w:val="20"/>
                <w:lang w:val="en-US"/>
              </w:rPr>
            </w:pPr>
            <w:r>
              <w:rPr>
                <w:sz w:val="20"/>
                <w:szCs w:val="20"/>
                <w:lang w:val="en-US"/>
              </w:rPr>
              <w:t>ken, verstecken, ent-</w:t>
            </w:r>
          </w:p>
          <w:p>
            <w:pPr>
              <w:pStyle w:val="Normal"/>
              <w:widowControl w:val="false"/>
              <w:spacing w:lineRule="auto" w:line="252" w:before="0" w:after="200"/>
              <w:rPr>
                <w:sz w:val="20"/>
                <w:szCs w:val="20"/>
                <w:lang w:val="en-US"/>
              </w:rPr>
            </w:pPr>
            <w:r>
              <w:rPr>
                <w:sz w:val="20"/>
                <w:szCs w:val="20"/>
                <w:lang w:val="en-US"/>
              </w:rPr>
              <w:t>decken, stricken</w:t>
            </w:r>
          </w:p>
        </w:tc>
        <w:tc>
          <w:tcPr>
            <w:tcW w:w="22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Членение </w:t>
              <w:br/>
              <w:t xml:space="preserve">предложений </w:t>
              <w:br/>
              <w:t xml:space="preserve">на смысловые </w:t>
            </w:r>
          </w:p>
          <w:p>
            <w:pPr>
              <w:pStyle w:val="Normal"/>
              <w:widowControl w:val="false"/>
              <w:spacing w:lineRule="auto" w:line="252" w:before="0" w:after="200"/>
              <w:rPr>
                <w:sz w:val="20"/>
                <w:szCs w:val="20"/>
              </w:rPr>
            </w:pPr>
            <w:r>
              <w:rPr>
                <w:sz w:val="20"/>
                <w:szCs w:val="20"/>
              </w:rPr>
              <w:t>группы</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Cубстантивиро-</w:t>
              <w:br/>
              <w:t>ванная неопреде-</w:t>
              <w:br/>
              <w:t xml:space="preserve">ленная форма </w:t>
              <w:br/>
              <w:t>глагола</w:t>
            </w:r>
          </w:p>
        </w:tc>
        <w:tc>
          <w:tcPr>
            <w:tcW w:w="28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читать текст, используя словарь. Уметь отвечать на вопросы к тексту. Уметь прослушать текст, проанализировать его и дать ответ на поставленный вопрос. Уметь пересказать текст</w:t>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 xml:space="preserve">Вопросы </w:t>
              <w:br/>
              <w:t>к тексту</w:t>
            </w:r>
          </w:p>
        </w:tc>
        <w:tc>
          <w:tcPr>
            <w:tcW w:w="991"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С.189№2</w:t>
            </w:r>
          </w:p>
          <w:p>
            <w:pPr>
              <w:pStyle w:val="Normal"/>
              <w:widowControl w:val="false"/>
              <w:spacing w:lineRule="auto" w:line="252" w:before="0" w:after="200"/>
              <w:rPr>
                <w:sz w:val="20"/>
                <w:szCs w:val="20"/>
              </w:rPr>
            </w:pPr>
            <w:r>
              <w:rPr>
                <w:sz w:val="20"/>
                <w:szCs w:val="20"/>
              </w:rPr>
              <w:t>С.194№6</w:t>
            </w:r>
          </w:p>
        </w:tc>
        <w:tc>
          <w:tcPr>
            <w:tcW w:w="753"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7.03</w:t>
            </w:r>
          </w:p>
          <w:p>
            <w:pPr>
              <w:pStyle w:val="Normal"/>
              <w:widowControl w:val="false"/>
              <w:spacing w:lineRule="auto" w:line="252" w:before="0" w:after="200"/>
              <w:rPr>
                <w:sz w:val="20"/>
                <w:szCs w:val="20"/>
              </w:rPr>
            </w:pPr>
            <w:r>
              <w:rPr>
                <w:sz w:val="20"/>
                <w:szCs w:val="20"/>
              </w:rPr>
              <w:t>11.03</w:t>
            </w:r>
          </w:p>
        </w:tc>
        <w:tc>
          <w:tcPr>
            <w:tcW w:w="664"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38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75</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Мы внима-</w:t>
            </w:r>
          </w:p>
          <w:p>
            <w:pPr>
              <w:pStyle w:val="Normal"/>
              <w:widowControl w:val="false"/>
              <w:spacing w:lineRule="auto" w:line="252" w:before="0" w:after="200"/>
              <w:rPr>
                <w:sz w:val="20"/>
                <w:szCs w:val="20"/>
              </w:rPr>
            </w:pPr>
            <w:r>
              <w:rPr>
                <w:sz w:val="20"/>
                <w:szCs w:val="20"/>
              </w:rPr>
              <w:t xml:space="preserve">тельно </w:t>
              <w:br/>
              <w:t>слушаем</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Frühstücken, essen, </w:t>
            </w:r>
          </w:p>
          <w:p>
            <w:pPr>
              <w:pStyle w:val="Normal"/>
              <w:widowControl w:val="false"/>
              <w:spacing w:lineRule="auto" w:line="252"/>
              <w:rPr>
                <w:sz w:val="20"/>
                <w:szCs w:val="20"/>
                <w:lang w:val="en-US"/>
              </w:rPr>
            </w:pPr>
            <w:r>
              <w:rPr>
                <w:sz w:val="20"/>
                <w:szCs w:val="20"/>
                <w:lang w:val="en-US"/>
              </w:rPr>
              <w:t xml:space="preserve">den Tisch decken, </w:t>
            </w:r>
          </w:p>
          <w:p>
            <w:pPr>
              <w:pStyle w:val="Normal"/>
              <w:widowControl w:val="false"/>
              <w:spacing w:lineRule="auto" w:line="252"/>
              <w:rPr>
                <w:sz w:val="20"/>
                <w:szCs w:val="20"/>
                <w:lang w:val="en-US"/>
              </w:rPr>
            </w:pPr>
            <w:r>
              <w:rPr>
                <w:sz w:val="20"/>
                <w:szCs w:val="20"/>
                <w:lang w:val="en-US"/>
              </w:rPr>
              <w:t xml:space="preserve">finden, kaufen, </w:t>
            </w:r>
          </w:p>
          <w:p>
            <w:pPr>
              <w:pStyle w:val="Normal"/>
              <w:widowControl w:val="false"/>
              <w:spacing w:lineRule="auto" w:line="252" w:before="0" w:after="200"/>
              <w:rPr>
                <w:sz w:val="20"/>
                <w:szCs w:val="20"/>
                <w:lang w:val="en-US"/>
              </w:rPr>
            </w:pPr>
            <w:r>
              <w:rPr>
                <w:sz w:val="20"/>
                <w:szCs w:val="20"/>
                <w:lang w:val="en-US"/>
              </w:rPr>
              <w:t>der Zeuge usw.</w:t>
            </w:r>
          </w:p>
        </w:tc>
        <w:tc>
          <w:tcPr>
            <w:tcW w:w="22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Интонация вос-</w:t>
            </w:r>
          </w:p>
          <w:p>
            <w:pPr>
              <w:pStyle w:val="Normal"/>
              <w:widowControl w:val="false"/>
              <w:spacing w:lineRule="auto" w:line="252"/>
              <w:rPr>
                <w:sz w:val="20"/>
                <w:szCs w:val="20"/>
              </w:rPr>
            </w:pPr>
            <w:r>
              <w:rPr>
                <w:sz w:val="20"/>
                <w:szCs w:val="20"/>
              </w:rPr>
              <w:t xml:space="preserve">клицательного </w:t>
            </w:r>
          </w:p>
          <w:p>
            <w:pPr>
              <w:pStyle w:val="Normal"/>
              <w:widowControl w:val="false"/>
              <w:spacing w:lineRule="auto" w:line="252" w:before="0" w:after="200"/>
              <w:rPr>
                <w:sz w:val="20"/>
                <w:szCs w:val="20"/>
              </w:rPr>
            </w:pPr>
            <w:r>
              <w:rPr>
                <w:sz w:val="20"/>
                <w:szCs w:val="20"/>
              </w:rPr>
              <w:t>предложения</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Perfekt глаголов</w:t>
            </w:r>
          </w:p>
        </w:tc>
        <w:tc>
          <w:tcPr>
            <w:tcW w:w="28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отвечать на вопросы к прослу-</w:t>
              <w:br/>
              <w:t xml:space="preserve">шанному тексту. Уметь определять </w:t>
              <w:br/>
              <w:t>времена немецких глаголов в тексте. Уметь воспринимать на слух расска-</w:t>
            </w:r>
          </w:p>
        </w:tc>
        <w:tc>
          <w:tcPr>
            <w:tcW w:w="170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Контроль ау-</w:t>
            </w:r>
          </w:p>
          <w:p>
            <w:pPr>
              <w:pStyle w:val="Normal"/>
              <w:widowControl w:val="false"/>
              <w:spacing w:lineRule="auto" w:line="252" w:before="0" w:after="200"/>
              <w:rPr>
                <w:sz w:val="20"/>
                <w:szCs w:val="20"/>
              </w:rPr>
            </w:pPr>
            <w:r>
              <w:rPr>
                <w:sz w:val="20"/>
                <w:szCs w:val="20"/>
              </w:rPr>
              <w:t>дирования</w:t>
            </w:r>
          </w:p>
        </w:tc>
        <w:tc>
          <w:tcPr>
            <w:tcW w:w="991"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С.195№7</w:t>
            </w:r>
          </w:p>
        </w:tc>
        <w:tc>
          <w:tcPr>
            <w:tcW w:w="753"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12.03</w:t>
            </w:r>
          </w:p>
        </w:tc>
        <w:tc>
          <w:tcPr>
            <w:tcW w:w="664"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bl>
    <w:p>
      <w:pPr>
        <w:pStyle w:val="Normal"/>
        <w:spacing w:lineRule="auto" w:line="252" w:before="0" w:after="120"/>
        <w:rPr>
          <w:i/>
          <w:i/>
          <w:iCs/>
          <w:sz w:val="20"/>
          <w:szCs w:val="20"/>
        </w:rPr>
      </w:pPr>
      <w:r>
        <w:rPr>
          <w:i/>
          <w:iCs/>
          <w:sz w:val="20"/>
          <w:szCs w:val="20"/>
        </w:rPr>
      </w:r>
    </w:p>
    <w:tbl>
      <w:tblPr>
        <w:tblW w:w="15123" w:type="dxa"/>
        <w:jc w:val="center"/>
        <w:tblInd w:w="0" w:type="dxa"/>
        <w:tblLayout w:type="fixed"/>
        <w:tblCellMar>
          <w:top w:w="60" w:type="dxa"/>
          <w:left w:w="60" w:type="dxa"/>
          <w:bottom w:w="60" w:type="dxa"/>
          <w:right w:w="60" w:type="dxa"/>
        </w:tblCellMar>
        <w:tblLook w:val="0000"/>
      </w:tblPr>
      <w:tblGrid>
        <w:gridCol w:w="424"/>
        <w:gridCol w:w="1136"/>
        <w:gridCol w:w="425"/>
        <w:gridCol w:w="2126"/>
        <w:gridCol w:w="2269"/>
        <w:gridCol w:w="1842"/>
        <w:gridCol w:w="2976"/>
        <w:gridCol w:w="1559"/>
        <w:gridCol w:w="994"/>
        <w:gridCol w:w="804"/>
        <w:gridCol w:w="566"/>
      </w:tblGrid>
      <w:tr>
        <w:trPr/>
        <w:tc>
          <w:tcPr>
            <w:tcW w:w="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1</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2</w:t>
            </w:r>
          </w:p>
        </w:tc>
        <w:tc>
          <w:tcPr>
            <w:tcW w:w="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29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559"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994" w:type="dxa"/>
            <w:tcBorders>
              <w:top w:val="single" w:sz="6" w:space="0" w:color="000000"/>
              <w:left w:val="single" w:sz="4"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9</w:t>
            </w:r>
          </w:p>
        </w:tc>
        <w:tc>
          <w:tcPr>
            <w:tcW w:w="804" w:type="dxa"/>
            <w:tcBorders>
              <w:top w:val="single" w:sz="6" w:space="0" w:color="000000"/>
              <w:left w:val="single" w:sz="4"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10</w:t>
            </w:r>
          </w:p>
        </w:tc>
        <w:tc>
          <w:tcPr>
            <w:tcW w:w="56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11</w:t>
            </w:r>
          </w:p>
        </w:tc>
      </w:tr>
      <w:tr>
        <w:trPr/>
        <w:tc>
          <w:tcPr>
            <w:tcW w:w="42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r>
          </w:p>
        </w:tc>
        <w:tc>
          <w:tcPr>
            <w:tcW w:w="11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2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занную историю и отвечать на вопросы. Знать, как заполнить таблицу с отбором прослушанной информации</w:t>
            </w:r>
          </w:p>
        </w:tc>
        <w:tc>
          <w:tcPr>
            <w:tcW w:w="155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99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80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42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76</w:t>
            </w:r>
          </w:p>
        </w:tc>
        <w:tc>
          <w:tcPr>
            <w:tcW w:w="11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Защита </w:t>
              <w:br/>
              <w:t>проекта</w:t>
            </w:r>
          </w:p>
          <w:p>
            <w:pPr>
              <w:pStyle w:val="Normal"/>
              <w:widowControl w:val="false"/>
              <w:spacing w:lineRule="auto" w:line="252" w:before="0" w:after="200"/>
              <w:rPr>
                <w:b/>
                <w:b/>
                <w:sz w:val="20"/>
                <w:szCs w:val="20"/>
                <w:u w:val="single"/>
              </w:rPr>
            </w:pPr>
            <w:r>
              <w:rPr>
                <w:b/>
                <w:sz w:val="20"/>
                <w:szCs w:val="20"/>
                <w:u w:val="single"/>
              </w:rPr>
              <w:t>Контрольная работа №4</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5</w:t>
            </w:r>
          </w:p>
        </w:tc>
        <w:tc>
          <w:tcPr>
            <w:tcW w:w="2269"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200"/>
              <w:rPr>
                <w:sz w:val="20"/>
                <w:szCs w:val="20"/>
              </w:rPr>
            </w:pPr>
            <w:r>
              <w:rPr>
                <w:sz w:val="20"/>
                <w:szCs w:val="20"/>
              </w:rPr>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5</w:t>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высказываться по теме проекта</w:t>
            </w:r>
          </w:p>
        </w:tc>
        <w:tc>
          <w:tcPr>
            <w:tcW w:w="155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Рассказ «Мой</w:t>
            </w:r>
          </w:p>
          <w:p>
            <w:pPr>
              <w:pStyle w:val="Normal"/>
              <w:widowControl w:val="false"/>
              <w:spacing w:lineRule="auto" w:line="252"/>
              <w:rPr>
                <w:sz w:val="20"/>
                <w:szCs w:val="20"/>
              </w:rPr>
            </w:pPr>
            <w:r>
              <w:rPr>
                <w:sz w:val="20"/>
                <w:szCs w:val="20"/>
              </w:rPr>
              <w:t xml:space="preserve">распорядок </w:t>
            </w:r>
          </w:p>
          <w:p>
            <w:pPr>
              <w:pStyle w:val="Normal"/>
              <w:widowControl w:val="false"/>
              <w:spacing w:lineRule="auto" w:line="252" w:before="0" w:after="200"/>
              <w:rPr>
                <w:sz w:val="20"/>
                <w:szCs w:val="20"/>
              </w:rPr>
            </w:pPr>
            <w:r>
              <w:rPr>
                <w:sz w:val="20"/>
                <w:szCs w:val="20"/>
              </w:rPr>
              <w:t>дня»</w:t>
            </w:r>
          </w:p>
        </w:tc>
        <w:tc>
          <w:tcPr>
            <w:tcW w:w="99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С.205№11</w:t>
            </w:r>
          </w:p>
        </w:tc>
        <w:tc>
          <w:tcPr>
            <w:tcW w:w="80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14.03</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12757" w:type="dxa"/>
            <w:gridSpan w:val="8"/>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994" w:type="dxa"/>
            <w:tcBorders>
              <w:top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804" w:type="dxa"/>
            <w:tcBorders>
              <w:top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12757" w:type="dxa"/>
            <w:gridSpan w:val="8"/>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45" w:after="45"/>
              <w:jc w:val="center"/>
              <w:rPr>
                <w:b/>
                <w:b/>
                <w:bCs/>
                <w:sz w:val="20"/>
                <w:szCs w:val="20"/>
              </w:rPr>
            </w:pPr>
            <w:r>
              <w:rPr>
                <w:b/>
                <w:bCs/>
                <w:caps/>
                <w:sz w:val="20"/>
                <w:szCs w:val="20"/>
              </w:rPr>
              <w:t xml:space="preserve">                                             </w:t>
            </w:r>
            <w:r>
              <w:rPr>
                <w:b/>
                <w:bCs/>
                <w:caps/>
                <w:sz w:val="20"/>
                <w:szCs w:val="20"/>
              </w:rPr>
              <w:t>VI. Поездка с классом по Германии. Как это здорово!</w:t>
            </w:r>
            <w:r>
              <w:rPr>
                <w:b/>
                <w:bCs/>
                <w:sz w:val="20"/>
                <w:szCs w:val="20"/>
              </w:rPr>
              <w:t xml:space="preserve"> (17 часов); март – апрель</w:t>
            </w:r>
          </w:p>
        </w:tc>
        <w:tc>
          <w:tcPr>
            <w:tcW w:w="994" w:type="dxa"/>
            <w:tcBorders>
              <w:top w:val="single" w:sz="6" w:space="0" w:color="000000"/>
              <w:bottom w:val="single" w:sz="6" w:space="0" w:color="000000"/>
              <w:right w:val="single" w:sz="4" w:space="0" w:color="000000"/>
            </w:tcBorders>
          </w:tcPr>
          <w:p>
            <w:pPr>
              <w:pStyle w:val="Normal"/>
              <w:widowControl w:val="false"/>
              <w:spacing w:lineRule="auto" w:line="252" w:before="45" w:after="45"/>
              <w:jc w:val="center"/>
              <w:rPr>
                <w:b/>
                <w:b/>
                <w:bCs/>
                <w:sz w:val="20"/>
                <w:szCs w:val="20"/>
              </w:rPr>
            </w:pPr>
            <w:r>
              <w:rPr>
                <w:b/>
                <w:bCs/>
                <w:sz w:val="20"/>
                <w:szCs w:val="20"/>
              </w:rPr>
            </w:r>
          </w:p>
        </w:tc>
        <w:tc>
          <w:tcPr>
            <w:tcW w:w="804" w:type="dxa"/>
            <w:tcBorders>
              <w:top w:val="single" w:sz="6" w:space="0" w:color="000000"/>
              <w:bottom w:val="single" w:sz="6" w:space="0" w:color="000000"/>
              <w:right w:val="single" w:sz="4" w:space="0" w:color="000000"/>
            </w:tcBorders>
          </w:tcPr>
          <w:p>
            <w:pPr>
              <w:pStyle w:val="Normal"/>
              <w:widowControl w:val="false"/>
              <w:spacing w:lineRule="auto" w:line="252" w:before="45" w:after="45"/>
              <w:jc w:val="center"/>
              <w:rPr>
                <w:b/>
                <w:b/>
                <w:bCs/>
                <w:sz w:val="20"/>
                <w:szCs w:val="20"/>
              </w:rPr>
            </w:pPr>
            <w:r>
              <w:rPr>
                <w:b/>
                <w:bCs/>
                <w:sz w:val="20"/>
                <w:szCs w:val="20"/>
              </w:rPr>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45" w:after="45"/>
              <w:jc w:val="center"/>
              <w:rPr>
                <w:b/>
                <w:b/>
                <w:bCs/>
                <w:sz w:val="20"/>
                <w:szCs w:val="20"/>
              </w:rPr>
            </w:pPr>
            <w:r>
              <w:rPr>
                <w:b/>
                <w:bCs/>
                <w:sz w:val="20"/>
                <w:szCs w:val="20"/>
              </w:rPr>
            </w:r>
          </w:p>
        </w:tc>
      </w:tr>
      <w:tr>
        <w:trPr/>
        <w:tc>
          <w:tcPr>
            <w:tcW w:w="42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77</w:t>
            </w:r>
          </w:p>
        </w:tc>
        <w:tc>
          <w:tcPr>
            <w:tcW w:w="11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Подготовка к поездке </w:t>
              <w:br/>
              <w:t>в Германию</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Das Schiff, der Dampfer, der Zug, die Reise, der Reisende</w:t>
            </w:r>
          </w:p>
        </w:tc>
        <w:tc>
          <w:tcPr>
            <w:tcW w:w="22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Интонация по-</w:t>
              <w:br/>
              <w:t>вествовательного</w:t>
            </w:r>
          </w:p>
          <w:p>
            <w:pPr>
              <w:pStyle w:val="Normal"/>
              <w:widowControl w:val="false"/>
              <w:spacing w:lineRule="auto" w:line="252" w:before="0" w:after="200"/>
              <w:rPr>
                <w:sz w:val="20"/>
                <w:szCs w:val="20"/>
              </w:rPr>
            </w:pPr>
            <w:r>
              <w:rPr>
                <w:sz w:val="20"/>
                <w:szCs w:val="20"/>
              </w:rPr>
              <w:t>предложения</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Прямой и обрат-</w:t>
            </w:r>
          </w:p>
          <w:p>
            <w:pPr>
              <w:pStyle w:val="Normal"/>
              <w:widowControl w:val="false"/>
              <w:spacing w:lineRule="auto" w:line="252" w:before="0" w:after="200"/>
              <w:rPr>
                <w:sz w:val="20"/>
                <w:szCs w:val="20"/>
              </w:rPr>
            </w:pPr>
            <w:r>
              <w:rPr>
                <w:sz w:val="20"/>
                <w:szCs w:val="20"/>
              </w:rPr>
              <w:t>ный порядок слов</w:t>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дать советы для собирающихся </w:t>
              <w:br/>
              <w:t xml:space="preserve">в путешествие. Уметь читать письмо, </w:t>
              <w:br/>
              <w:t>понимать основное содержание. Уметь работать с картой Германии и записать информацию о городах и исторических местах</w:t>
            </w:r>
          </w:p>
        </w:tc>
        <w:tc>
          <w:tcPr>
            <w:tcW w:w="155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Подстано-</w:t>
              <w:br/>
              <w:t xml:space="preserve">вочные </w:t>
              <w:br/>
              <w:t>упражнения</w:t>
            </w:r>
          </w:p>
        </w:tc>
        <w:tc>
          <w:tcPr>
            <w:tcW w:w="99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С.217№3</w:t>
            </w:r>
          </w:p>
        </w:tc>
        <w:tc>
          <w:tcPr>
            <w:tcW w:w="80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18.03</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42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78</w:t>
            </w:r>
          </w:p>
        </w:tc>
        <w:tc>
          <w:tcPr>
            <w:tcW w:w="11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Путешествие в Берлин</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Die Quadriga, besich-</w:t>
            </w:r>
          </w:p>
          <w:p>
            <w:pPr>
              <w:pStyle w:val="Normal"/>
              <w:widowControl w:val="false"/>
              <w:spacing w:lineRule="auto" w:line="252"/>
              <w:rPr>
                <w:sz w:val="20"/>
                <w:szCs w:val="20"/>
                <w:lang w:val="en-US"/>
              </w:rPr>
            </w:pPr>
            <w:r>
              <w:rPr>
                <w:sz w:val="20"/>
                <w:szCs w:val="20"/>
                <w:lang w:val="en-US"/>
              </w:rPr>
              <w:t xml:space="preserve">tigen, sich ansehen, </w:t>
            </w:r>
          </w:p>
          <w:p>
            <w:pPr>
              <w:pStyle w:val="Normal"/>
              <w:widowControl w:val="false"/>
              <w:spacing w:lineRule="auto" w:line="252" w:before="0" w:after="200"/>
              <w:rPr>
                <w:sz w:val="20"/>
                <w:szCs w:val="20"/>
              </w:rPr>
            </w:pPr>
            <w:r>
              <w:rPr>
                <w:sz w:val="20"/>
                <w:szCs w:val="20"/>
              </w:rPr>
              <w:t>die Universität</w:t>
            </w:r>
          </w:p>
        </w:tc>
        <w:tc>
          <w:tcPr>
            <w:tcW w:w="22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Произношение </w:t>
            </w:r>
          </w:p>
          <w:p>
            <w:pPr>
              <w:pStyle w:val="Normal"/>
              <w:widowControl w:val="false"/>
              <w:spacing w:lineRule="auto" w:line="252"/>
              <w:rPr>
                <w:sz w:val="20"/>
                <w:szCs w:val="20"/>
              </w:rPr>
            </w:pPr>
            <w:r>
              <w:rPr>
                <w:sz w:val="20"/>
                <w:szCs w:val="20"/>
              </w:rPr>
              <w:t>слов die Quadri-</w:t>
            </w:r>
          </w:p>
          <w:p>
            <w:pPr>
              <w:pStyle w:val="Normal"/>
              <w:widowControl w:val="false"/>
              <w:spacing w:lineRule="auto" w:line="252"/>
              <w:rPr>
                <w:sz w:val="20"/>
                <w:szCs w:val="20"/>
              </w:rPr>
            </w:pPr>
            <w:r>
              <w:rPr>
                <w:sz w:val="20"/>
                <w:szCs w:val="20"/>
              </w:rPr>
              <w:t>ga, der Kudamm,</w:t>
            </w:r>
          </w:p>
          <w:p>
            <w:pPr>
              <w:pStyle w:val="Normal"/>
              <w:widowControl w:val="false"/>
              <w:spacing w:lineRule="auto" w:line="252"/>
              <w:rPr>
                <w:sz w:val="20"/>
                <w:szCs w:val="20"/>
                <w:lang w:val="en-US"/>
              </w:rPr>
            </w:pPr>
            <w:r>
              <w:rPr>
                <w:sz w:val="20"/>
                <w:szCs w:val="20"/>
                <w:lang w:val="en-US"/>
              </w:rPr>
              <w:t xml:space="preserve">der Reichstag, </w:t>
            </w:r>
          </w:p>
          <w:p>
            <w:pPr>
              <w:pStyle w:val="Normal"/>
              <w:widowControl w:val="false"/>
              <w:spacing w:lineRule="auto" w:line="252"/>
              <w:rPr>
                <w:sz w:val="20"/>
                <w:szCs w:val="20"/>
                <w:lang w:val="en-US"/>
              </w:rPr>
            </w:pPr>
            <w:r>
              <w:rPr>
                <w:sz w:val="20"/>
                <w:szCs w:val="20"/>
                <w:lang w:val="en-US"/>
              </w:rPr>
              <w:t>die Humbold-</w:t>
            </w:r>
          </w:p>
          <w:p>
            <w:pPr>
              <w:pStyle w:val="Normal"/>
              <w:widowControl w:val="false"/>
              <w:spacing w:lineRule="auto" w:line="252" w:before="0" w:after="200"/>
              <w:rPr>
                <w:sz w:val="20"/>
                <w:szCs w:val="20"/>
                <w:lang w:val="en-US"/>
              </w:rPr>
            </w:pPr>
            <w:r>
              <w:rPr>
                <w:sz w:val="20"/>
                <w:szCs w:val="20"/>
                <w:lang w:val="en-US"/>
              </w:rPr>
              <w:t>Universität</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Прошедшее время</w:t>
            </w:r>
          </w:p>
          <w:p>
            <w:pPr>
              <w:pStyle w:val="Normal"/>
              <w:widowControl w:val="false"/>
              <w:spacing w:lineRule="auto" w:line="252"/>
              <w:rPr>
                <w:sz w:val="20"/>
                <w:szCs w:val="20"/>
              </w:rPr>
            </w:pPr>
            <w:r>
              <w:rPr>
                <w:sz w:val="20"/>
                <w:szCs w:val="20"/>
              </w:rPr>
              <w:t xml:space="preserve">Perfekt глаголов </w:t>
              <w:br/>
              <w:t>с вспомогательным</w:t>
            </w:r>
          </w:p>
          <w:p>
            <w:pPr>
              <w:pStyle w:val="Normal"/>
              <w:widowControl w:val="false"/>
              <w:spacing w:lineRule="auto" w:line="252" w:before="0" w:after="200"/>
              <w:rPr>
                <w:sz w:val="20"/>
                <w:szCs w:val="20"/>
              </w:rPr>
            </w:pPr>
            <w:r>
              <w:rPr>
                <w:sz w:val="20"/>
                <w:szCs w:val="20"/>
              </w:rPr>
              <w:t>глаголом sein</w:t>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рассказать о достопримечатель-</w:t>
              <w:br/>
              <w:t>ностях Берлина. Уметь читать микро-</w:t>
              <w:br/>
              <w:t>тексты с полным пониманием содержания. Уметь описать достопримечательности Берлина</w:t>
            </w:r>
          </w:p>
        </w:tc>
        <w:tc>
          <w:tcPr>
            <w:tcW w:w="155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Устное опи-</w:t>
            </w:r>
          </w:p>
          <w:p>
            <w:pPr>
              <w:pStyle w:val="Normal"/>
              <w:widowControl w:val="false"/>
              <w:spacing w:lineRule="auto" w:line="252"/>
              <w:rPr>
                <w:sz w:val="20"/>
                <w:szCs w:val="20"/>
              </w:rPr>
            </w:pPr>
            <w:r>
              <w:rPr>
                <w:sz w:val="20"/>
                <w:szCs w:val="20"/>
              </w:rPr>
              <w:t xml:space="preserve">сание города </w:t>
            </w:r>
          </w:p>
          <w:p>
            <w:pPr>
              <w:pStyle w:val="Normal"/>
              <w:widowControl w:val="false"/>
              <w:spacing w:lineRule="auto" w:line="252" w:before="0" w:after="200"/>
              <w:rPr>
                <w:sz w:val="20"/>
                <w:szCs w:val="20"/>
              </w:rPr>
            </w:pPr>
            <w:r>
              <w:rPr>
                <w:sz w:val="20"/>
                <w:szCs w:val="20"/>
              </w:rPr>
              <w:t>Берлина</w:t>
            </w:r>
          </w:p>
        </w:tc>
        <w:tc>
          <w:tcPr>
            <w:tcW w:w="99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С.218№4</w:t>
            </w:r>
          </w:p>
        </w:tc>
        <w:tc>
          <w:tcPr>
            <w:tcW w:w="80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19.03</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42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79</w:t>
            </w:r>
          </w:p>
        </w:tc>
        <w:tc>
          <w:tcPr>
            <w:tcW w:w="11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Поездка </w:t>
              <w:br/>
              <w:t>во Франкфурт-на-</w:t>
            </w:r>
          </w:p>
          <w:p>
            <w:pPr>
              <w:pStyle w:val="Normal"/>
              <w:widowControl w:val="false"/>
              <w:spacing w:lineRule="auto" w:line="252" w:before="0" w:after="200"/>
              <w:rPr>
                <w:sz w:val="20"/>
                <w:szCs w:val="20"/>
              </w:rPr>
            </w:pPr>
            <w:r>
              <w:rPr>
                <w:sz w:val="20"/>
                <w:szCs w:val="20"/>
              </w:rPr>
              <w:t>Майне</w:t>
            </w:r>
          </w:p>
        </w:tc>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Reisen, wandern, sich befinden, vorhaben, </w:t>
            </w:r>
          </w:p>
          <w:p>
            <w:pPr>
              <w:pStyle w:val="Normal"/>
              <w:widowControl w:val="false"/>
              <w:spacing w:lineRule="auto" w:line="252" w:before="0" w:after="200"/>
              <w:rPr>
                <w:sz w:val="20"/>
                <w:szCs w:val="20"/>
              </w:rPr>
            </w:pPr>
            <w:r>
              <w:rPr>
                <w:sz w:val="20"/>
                <w:szCs w:val="20"/>
              </w:rPr>
              <w:t>unterwegs, der Leiter</w:t>
            </w:r>
          </w:p>
        </w:tc>
        <w:tc>
          <w:tcPr>
            <w:tcW w:w="22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Произношение </w:t>
            </w:r>
          </w:p>
          <w:p>
            <w:pPr>
              <w:pStyle w:val="Normal"/>
              <w:widowControl w:val="false"/>
              <w:spacing w:lineRule="auto" w:line="252" w:before="0" w:after="200"/>
              <w:rPr>
                <w:sz w:val="20"/>
                <w:szCs w:val="20"/>
              </w:rPr>
            </w:pPr>
            <w:r>
              <w:rPr>
                <w:sz w:val="20"/>
                <w:szCs w:val="20"/>
              </w:rPr>
              <w:t>имен собст-</w:t>
              <w:br/>
              <w:t>венных</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Спряжение глаго-</w:t>
            </w:r>
          </w:p>
          <w:p>
            <w:pPr>
              <w:pStyle w:val="Normal"/>
              <w:widowControl w:val="false"/>
              <w:spacing w:lineRule="auto" w:line="252"/>
              <w:rPr>
                <w:sz w:val="20"/>
                <w:szCs w:val="20"/>
              </w:rPr>
            </w:pPr>
            <w:r>
              <w:rPr>
                <w:sz w:val="20"/>
                <w:szCs w:val="20"/>
              </w:rPr>
              <w:t xml:space="preserve">лов в Perfekt со </w:t>
            </w:r>
          </w:p>
          <w:p>
            <w:pPr>
              <w:pStyle w:val="Normal"/>
              <w:widowControl w:val="false"/>
              <w:spacing w:lineRule="auto" w:line="252"/>
              <w:rPr>
                <w:sz w:val="20"/>
                <w:szCs w:val="20"/>
              </w:rPr>
            </w:pPr>
            <w:r>
              <w:rPr>
                <w:sz w:val="20"/>
                <w:szCs w:val="20"/>
              </w:rPr>
              <w:t xml:space="preserve">вспомогательным </w:t>
            </w:r>
          </w:p>
          <w:p>
            <w:pPr>
              <w:pStyle w:val="Normal"/>
              <w:widowControl w:val="false"/>
              <w:spacing w:lineRule="auto" w:line="252" w:before="0" w:after="200"/>
              <w:rPr>
                <w:sz w:val="20"/>
                <w:szCs w:val="20"/>
              </w:rPr>
            </w:pPr>
            <w:r>
              <w:rPr>
                <w:sz w:val="20"/>
                <w:szCs w:val="20"/>
              </w:rPr>
              <w:t>глаголом sein</w:t>
            </w:r>
          </w:p>
        </w:tc>
        <w:tc>
          <w:tcPr>
            <w:tcW w:w="29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выбирать из текста и называть </w:t>
              <w:br/>
              <w:t>достопримечательности Франкфурта-</w:t>
              <w:br/>
              <w:t>на-Майне. Уметь читать текст с пони-</w:t>
              <w:br/>
              <w:t>манием основного содержания. Уметь описать город и его достопримечательности</w:t>
            </w:r>
          </w:p>
        </w:tc>
        <w:tc>
          <w:tcPr>
            <w:tcW w:w="155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Устное описание города </w:t>
            </w:r>
          </w:p>
          <w:p>
            <w:pPr>
              <w:pStyle w:val="Normal"/>
              <w:widowControl w:val="false"/>
              <w:spacing w:lineRule="auto" w:line="252"/>
              <w:rPr>
                <w:sz w:val="20"/>
                <w:szCs w:val="20"/>
              </w:rPr>
            </w:pPr>
            <w:r>
              <w:rPr>
                <w:sz w:val="20"/>
                <w:szCs w:val="20"/>
              </w:rPr>
              <w:t>Франкфурта-</w:t>
            </w:r>
          </w:p>
          <w:p>
            <w:pPr>
              <w:pStyle w:val="Normal"/>
              <w:widowControl w:val="false"/>
              <w:spacing w:lineRule="auto" w:line="252" w:before="0" w:after="200"/>
              <w:rPr>
                <w:sz w:val="20"/>
                <w:szCs w:val="20"/>
              </w:rPr>
            </w:pPr>
            <w:r>
              <w:rPr>
                <w:sz w:val="20"/>
                <w:szCs w:val="20"/>
              </w:rPr>
              <w:t>на-Майне</w:t>
            </w:r>
          </w:p>
        </w:tc>
        <w:tc>
          <w:tcPr>
            <w:tcW w:w="99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С.221№8</w:t>
            </w:r>
          </w:p>
        </w:tc>
        <w:tc>
          <w:tcPr>
            <w:tcW w:w="80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4.04</w:t>
            </w:r>
          </w:p>
        </w:tc>
        <w:tc>
          <w:tcPr>
            <w:tcW w:w="56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bl>
    <w:p>
      <w:pPr>
        <w:pStyle w:val="Normal"/>
        <w:spacing w:lineRule="auto" w:line="252" w:before="0" w:after="120"/>
        <w:jc w:val="right"/>
        <w:rPr>
          <w:i/>
          <w:i/>
          <w:iCs/>
          <w:sz w:val="20"/>
          <w:szCs w:val="20"/>
        </w:rPr>
      </w:pPr>
      <w:r>
        <w:rPr>
          <w:i/>
          <w:iCs/>
          <w:sz w:val="20"/>
          <w:szCs w:val="20"/>
        </w:rPr>
      </w:r>
      <w:r>
        <w:br w:type="page"/>
      </w:r>
    </w:p>
    <w:tbl>
      <w:tblPr>
        <w:tblW w:w="15425" w:type="dxa"/>
        <w:jc w:val="center"/>
        <w:tblInd w:w="0" w:type="dxa"/>
        <w:tblLayout w:type="fixed"/>
        <w:tblCellMar>
          <w:top w:w="60" w:type="dxa"/>
          <w:left w:w="60" w:type="dxa"/>
          <w:bottom w:w="60" w:type="dxa"/>
          <w:right w:w="60" w:type="dxa"/>
        </w:tblCellMar>
        <w:tblLook w:val="0000"/>
      </w:tblPr>
      <w:tblGrid>
        <w:gridCol w:w="550"/>
        <w:gridCol w:w="1063"/>
        <w:gridCol w:w="568"/>
        <w:gridCol w:w="1983"/>
        <w:gridCol w:w="1985"/>
        <w:gridCol w:w="2126"/>
        <w:gridCol w:w="3545"/>
        <w:gridCol w:w="1337"/>
        <w:gridCol w:w="708"/>
        <w:gridCol w:w="710"/>
        <w:gridCol w:w="848"/>
      </w:tblGrid>
      <w:tr>
        <w:trPr/>
        <w:tc>
          <w:tcPr>
            <w:tcW w:w="550" w:type="dxa"/>
            <w:tcBorders>
              <w:top w:val="single" w:sz="6" w:space="0" w:color="000000"/>
              <w:left w:val="single" w:sz="6" w:space="0" w:color="000000"/>
              <w:bottom w:val="single" w:sz="6" w:space="0" w:color="000000"/>
              <w:right w:val="single" w:sz="6" w:space="0" w:color="000000"/>
            </w:tcBorders>
            <w:vAlign w:val="center"/>
          </w:tcPr>
          <w:p>
            <w:pPr>
              <w:pStyle w:val="Normal"/>
              <w:pageBreakBefore/>
              <w:widowControl w:val="false"/>
              <w:spacing w:lineRule="auto" w:line="252" w:before="0" w:after="200"/>
              <w:jc w:val="center"/>
              <w:rPr>
                <w:sz w:val="20"/>
                <w:szCs w:val="20"/>
              </w:rPr>
            </w:pPr>
            <w:r>
              <w:rPr>
                <w:sz w:val="20"/>
                <w:szCs w:val="20"/>
              </w:rPr>
              <w:t>1</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2</w:t>
            </w:r>
          </w:p>
        </w:tc>
        <w:tc>
          <w:tcPr>
            <w:tcW w:w="5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1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1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35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337"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708" w:type="dxa"/>
            <w:tcBorders>
              <w:top w:val="single" w:sz="6" w:space="0" w:color="000000"/>
              <w:left w:val="single" w:sz="4"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9</w:t>
            </w:r>
          </w:p>
        </w:tc>
        <w:tc>
          <w:tcPr>
            <w:tcW w:w="710" w:type="dxa"/>
            <w:tcBorders>
              <w:top w:val="single" w:sz="6" w:space="0" w:color="000000"/>
              <w:left w:val="single" w:sz="4"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10</w:t>
            </w:r>
          </w:p>
        </w:tc>
        <w:tc>
          <w:tcPr>
            <w:tcW w:w="84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11</w:t>
            </w:r>
          </w:p>
        </w:tc>
      </w:tr>
      <w:tr>
        <w:trPr/>
        <w:tc>
          <w:tcPr>
            <w:tcW w:w="5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80</w:t>
            </w:r>
          </w:p>
        </w:tc>
        <w:tc>
          <w:tcPr>
            <w:tcW w:w="106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Поездка </w:t>
              <w:br/>
              <w:t>в Бремен</w:t>
            </w:r>
          </w:p>
        </w:tc>
        <w:tc>
          <w:tcPr>
            <w:tcW w:w="56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98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Der Reiseführer, das </w:t>
            </w:r>
          </w:p>
          <w:p>
            <w:pPr>
              <w:pStyle w:val="Normal"/>
              <w:widowControl w:val="false"/>
              <w:spacing w:lineRule="auto" w:line="252"/>
              <w:rPr>
                <w:sz w:val="20"/>
                <w:szCs w:val="20"/>
                <w:lang w:val="en-US"/>
              </w:rPr>
            </w:pPr>
            <w:r>
              <w:rPr>
                <w:sz w:val="20"/>
                <w:szCs w:val="20"/>
                <w:lang w:val="en-US"/>
              </w:rPr>
              <w:t>Denkmal, die Kathed-</w:t>
            </w:r>
          </w:p>
          <w:p>
            <w:pPr>
              <w:pStyle w:val="Normal"/>
              <w:widowControl w:val="false"/>
              <w:spacing w:lineRule="auto" w:line="252" w:before="0" w:after="200"/>
              <w:rPr>
                <w:sz w:val="20"/>
                <w:szCs w:val="20"/>
              </w:rPr>
            </w:pPr>
            <w:r>
              <w:rPr>
                <w:sz w:val="20"/>
                <w:szCs w:val="20"/>
              </w:rPr>
              <w:t>rale, der Stadtmusikant</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Произношение </w:t>
            </w:r>
          </w:p>
          <w:p>
            <w:pPr>
              <w:pStyle w:val="Normal"/>
              <w:widowControl w:val="false"/>
              <w:spacing w:lineRule="auto" w:line="252" w:before="0" w:after="200"/>
              <w:rPr>
                <w:sz w:val="20"/>
                <w:szCs w:val="20"/>
              </w:rPr>
            </w:pPr>
            <w:r>
              <w:rPr>
                <w:sz w:val="20"/>
                <w:szCs w:val="20"/>
              </w:rPr>
              <w:t>имен собст-</w:t>
              <w:br/>
              <w:t>венных</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Предлог mit с гла-</w:t>
            </w:r>
          </w:p>
          <w:p>
            <w:pPr>
              <w:pStyle w:val="Normal"/>
              <w:widowControl w:val="false"/>
              <w:spacing w:lineRule="auto" w:line="252" w:before="0" w:after="200"/>
              <w:rPr>
                <w:sz w:val="20"/>
                <w:szCs w:val="20"/>
              </w:rPr>
            </w:pPr>
            <w:r>
              <w:rPr>
                <w:sz w:val="20"/>
                <w:szCs w:val="20"/>
              </w:rPr>
              <w:t>голами движения</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читать путеводитель по городу </w:t>
              <w:br/>
              <w:t>и отвечать на вопросы</w:t>
            </w:r>
          </w:p>
        </w:tc>
        <w:tc>
          <w:tcPr>
            <w:tcW w:w="133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Заполнить </w:t>
            </w:r>
          </w:p>
          <w:p>
            <w:pPr>
              <w:pStyle w:val="Normal"/>
              <w:widowControl w:val="false"/>
              <w:spacing w:lineRule="auto" w:line="252"/>
              <w:rPr>
                <w:sz w:val="20"/>
                <w:szCs w:val="20"/>
              </w:rPr>
            </w:pPr>
            <w:r>
              <w:rPr>
                <w:sz w:val="20"/>
                <w:szCs w:val="20"/>
              </w:rPr>
              <w:t xml:space="preserve">пропуски в </w:t>
            </w:r>
          </w:p>
          <w:p>
            <w:pPr>
              <w:pStyle w:val="Normal"/>
              <w:widowControl w:val="false"/>
              <w:spacing w:lineRule="auto" w:line="252" w:before="0" w:after="200"/>
              <w:rPr>
                <w:sz w:val="20"/>
                <w:szCs w:val="20"/>
              </w:rPr>
            </w:pPr>
            <w:r>
              <w:rPr>
                <w:sz w:val="20"/>
                <w:szCs w:val="20"/>
              </w:rPr>
              <w:t>тексте по теме «Путе-</w:t>
              <w:br/>
              <w:t>шествие»</w:t>
            </w:r>
          </w:p>
        </w:tc>
        <w:tc>
          <w:tcPr>
            <w:tcW w:w="70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С.225№10</w:t>
            </w:r>
          </w:p>
        </w:tc>
        <w:tc>
          <w:tcPr>
            <w:tcW w:w="71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8.04</w:t>
            </w:r>
          </w:p>
        </w:tc>
        <w:tc>
          <w:tcPr>
            <w:tcW w:w="848"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5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81</w:t>
            </w:r>
          </w:p>
        </w:tc>
        <w:tc>
          <w:tcPr>
            <w:tcW w:w="106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Путешествие</w:t>
            </w:r>
          </w:p>
        </w:tc>
        <w:tc>
          <w:tcPr>
            <w:tcW w:w="56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98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Die Mahlzeit, das Mittagessen, zum </w:t>
            </w:r>
          </w:p>
          <w:p>
            <w:pPr>
              <w:pStyle w:val="Normal"/>
              <w:widowControl w:val="false"/>
              <w:spacing w:lineRule="auto" w:line="252" w:before="0" w:after="200"/>
              <w:rPr>
                <w:sz w:val="20"/>
                <w:szCs w:val="20"/>
                <w:lang w:val="en-US"/>
              </w:rPr>
            </w:pPr>
            <w:r>
              <w:rPr>
                <w:sz w:val="20"/>
                <w:szCs w:val="20"/>
                <w:lang w:val="en-US"/>
              </w:rPr>
              <w:t xml:space="preserve">Frühstück essen, </w:t>
              <w:br/>
              <w:t>Hunger haben usw.</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Произношение </w:t>
            </w:r>
          </w:p>
          <w:p>
            <w:pPr>
              <w:pStyle w:val="Normal"/>
              <w:widowControl w:val="false"/>
              <w:spacing w:lineRule="auto" w:line="252" w:before="0" w:after="200"/>
              <w:rPr>
                <w:sz w:val="20"/>
                <w:szCs w:val="20"/>
              </w:rPr>
            </w:pPr>
            <w:r>
              <w:rPr>
                <w:sz w:val="20"/>
                <w:szCs w:val="20"/>
              </w:rPr>
              <w:t>имен собст-</w:t>
              <w:br/>
              <w:t>венных</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Прошедшее время</w:t>
            </w:r>
          </w:p>
          <w:p>
            <w:pPr>
              <w:pStyle w:val="Normal"/>
              <w:widowControl w:val="false"/>
              <w:spacing w:lineRule="auto" w:line="252"/>
              <w:rPr>
                <w:sz w:val="20"/>
                <w:szCs w:val="20"/>
              </w:rPr>
            </w:pPr>
            <w:r>
              <w:rPr>
                <w:sz w:val="20"/>
                <w:szCs w:val="20"/>
              </w:rPr>
              <w:t xml:space="preserve">Perfekt глаголов </w:t>
            </w:r>
          </w:p>
          <w:p>
            <w:pPr>
              <w:pStyle w:val="Normal"/>
              <w:widowControl w:val="false"/>
              <w:spacing w:lineRule="auto" w:line="252" w:before="0" w:after="200"/>
              <w:rPr>
                <w:sz w:val="20"/>
                <w:szCs w:val="20"/>
              </w:rPr>
            </w:pPr>
            <w:r>
              <w:rPr>
                <w:sz w:val="20"/>
                <w:szCs w:val="20"/>
              </w:rPr>
              <w:t>движения</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отвечать на вопросы к прослу-</w:t>
              <w:br/>
              <w:t>шанному тексту. Понимать на слух текст «Города Германии и их достопримечательности». Уметь наметить и описать маршруты поездок класса учащихся по городам Германии</w:t>
            </w:r>
          </w:p>
        </w:tc>
        <w:tc>
          <w:tcPr>
            <w:tcW w:w="133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Упражнения </w:t>
            </w:r>
          </w:p>
          <w:p>
            <w:pPr>
              <w:pStyle w:val="Normal"/>
              <w:widowControl w:val="false"/>
              <w:spacing w:lineRule="auto" w:line="252"/>
              <w:rPr>
                <w:sz w:val="20"/>
                <w:szCs w:val="20"/>
              </w:rPr>
            </w:pPr>
            <w:r>
              <w:rPr>
                <w:sz w:val="20"/>
                <w:szCs w:val="20"/>
              </w:rPr>
              <w:t xml:space="preserve">на контроль </w:t>
            </w:r>
          </w:p>
          <w:p>
            <w:pPr>
              <w:pStyle w:val="Normal"/>
              <w:widowControl w:val="false"/>
              <w:spacing w:lineRule="auto" w:line="252" w:before="0" w:after="200"/>
              <w:rPr>
                <w:sz w:val="20"/>
                <w:szCs w:val="20"/>
              </w:rPr>
            </w:pPr>
            <w:r>
              <w:rPr>
                <w:sz w:val="20"/>
                <w:szCs w:val="20"/>
              </w:rPr>
              <w:t>аудирования</w:t>
            </w:r>
          </w:p>
        </w:tc>
        <w:tc>
          <w:tcPr>
            <w:tcW w:w="70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С.226№12</w:t>
            </w:r>
          </w:p>
        </w:tc>
        <w:tc>
          <w:tcPr>
            <w:tcW w:w="71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9.04</w:t>
            </w:r>
          </w:p>
        </w:tc>
        <w:tc>
          <w:tcPr>
            <w:tcW w:w="848"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5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82</w:t>
            </w:r>
          </w:p>
        </w:tc>
        <w:tc>
          <w:tcPr>
            <w:tcW w:w="106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Активизация лексики в устной речи</w:t>
            </w:r>
          </w:p>
        </w:tc>
        <w:tc>
          <w:tcPr>
            <w:tcW w:w="56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198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6</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6</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Умение употреблять языковой и речевой материал § 6 в различных ситуациях общения</w:t>
            </w:r>
          </w:p>
        </w:tc>
        <w:tc>
          <w:tcPr>
            <w:tcW w:w="133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Проверочная </w:t>
            </w:r>
          </w:p>
          <w:p>
            <w:pPr>
              <w:pStyle w:val="Normal"/>
              <w:widowControl w:val="false"/>
              <w:spacing w:lineRule="auto" w:line="252" w:before="0" w:after="200"/>
              <w:rPr>
                <w:sz w:val="20"/>
                <w:szCs w:val="20"/>
              </w:rPr>
            </w:pPr>
            <w:r>
              <w:rPr>
                <w:sz w:val="20"/>
                <w:szCs w:val="20"/>
              </w:rPr>
              <w:t>работа по лексике § 6</w:t>
            </w:r>
          </w:p>
        </w:tc>
        <w:tc>
          <w:tcPr>
            <w:tcW w:w="70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Слова с.235</w:t>
            </w:r>
          </w:p>
        </w:tc>
        <w:tc>
          <w:tcPr>
            <w:tcW w:w="71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11.04</w:t>
            </w:r>
          </w:p>
        </w:tc>
        <w:tc>
          <w:tcPr>
            <w:tcW w:w="848"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13157" w:type="dxa"/>
            <w:gridSpan w:val="8"/>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708" w:type="dxa"/>
            <w:tcBorders>
              <w:top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710" w:type="dxa"/>
            <w:tcBorders>
              <w:top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r>
          </w:p>
        </w:tc>
        <w:tc>
          <w:tcPr>
            <w:tcW w:w="848"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5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83–</w:t>
            </w:r>
          </w:p>
          <w:p>
            <w:pPr>
              <w:pStyle w:val="Normal"/>
              <w:widowControl w:val="false"/>
              <w:spacing w:lineRule="auto" w:line="252" w:before="0" w:after="200"/>
              <w:jc w:val="center"/>
              <w:rPr>
                <w:sz w:val="20"/>
                <w:szCs w:val="20"/>
              </w:rPr>
            </w:pPr>
            <w:r>
              <w:rPr>
                <w:sz w:val="20"/>
                <w:szCs w:val="20"/>
              </w:rPr>
              <w:t>84</w:t>
            </w:r>
          </w:p>
        </w:tc>
        <w:tc>
          <w:tcPr>
            <w:tcW w:w="106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w:t>
              <w:br/>
              <w:t>ка – крепкий орешек</w:t>
            </w:r>
          </w:p>
        </w:tc>
        <w:tc>
          <w:tcPr>
            <w:tcW w:w="56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98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Sich befinden, besich-</w:t>
            </w:r>
          </w:p>
          <w:p>
            <w:pPr>
              <w:pStyle w:val="Normal"/>
              <w:widowControl w:val="false"/>
              <w:spacing w:lineRule="auto" w:line="252" w:before="0" w:after="200"/>
              <w:rPr>
                <w:sz w:val="20"/>
                <w:szCs w:val="20"/>
                <w:lang w:val="en-US"/>
              </w:rPr>
            </w:pPr>
            <w:r>
              <w:rPr>
                <w:sz w:val="20"/>
                <w:szCs w:val="20"/>
                <w:lang w:val="en-US"/>
              </w:rPr>
              <w:t>tigen, sich ansehen</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Долгие и крат-</w:t>
              <w:br/>
              <w:t xml:space="preserve">кие гласные, </w:t>
              <w:br/>
              <w:t>влияние на значение слова</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Предлоги с дательным падежом. </w:t>
              <w:br/>
              <w:t>Предлоги с винительным падежом</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рассказать о том, где побывал </w:t>
              <w:br/>
              <w:t>и что увидел. Уметь читать и перево-</w:t>
              <w:br/>
              <w:t xml:space="preserve">дить тексты по теме «Путешествие </w:t>
              <w:br/>
              <w:t>по Германии»</w:t>
            </w:r>
          </w:p>
        </w:tc>
        <w:tc>
          <w:tcPr>
            <w:tcW w:w="133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Вопросно-</w:t>
            </w:r>
          </w:p>
          <w:p>
            <w:pPr>
              <w:pStyle w:val="Normal"/>
              <w:widowControl w:val="false"/>
              <w:spacing w:lineRule="auto" w:line="252" w:before="0" w:after="200"/>
              <w:rPr>
                <w:sz w:val="20"/>
                <w:szCs w:val="20"/>
              </w:rPr>
            </w:pPr>
            <w:r>
              <w:rPr>
                <w:sz w:val="20"/>
                <w:szCs w:val="20"/>
              </w:rPr>
              <w:t xml:space="preserve">ответное </w:t>
              <w:br/>
              <w:t xml:space="preserve">упражнение </w:t>
              <w:br/>
              <w:t>к тексту</w:t>
            </w:r>
          </w:p>
        </w:tc>
        <w:tc>
          <w:tcPr>
            <w:tcW w:w="70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С.238№5</w:t>
            </w:r>
          </w:p>
          <w:p>
            <w:pPr>
              <w:pStyle w:val="Normal"/>
              <w:widowControl w:val="false"/>
              <w:spacing w:lineRule="auto" w:line="252" w:before="0" w:after="200"/>
              <w:rPr>
                <w:sz w:val="20"/>
                <w:szCs w:val="20"/>
              </w:rPr>
            </w:pPr>
            <w:r>
              <w:rPr>
                <w:sz w:val="20"/>
                <w:szCs w:val="20"/>
              </w:rPr>
              <w:t>С.238№7</w:t>
            </w:r>
          </w:p>
        </w:tc>
        <w:tc>
          <w:tcPr>
            <w:tcW w:w="71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15.04</w:t>
            </w:r>
          </w:p>
          <w:p>
            <w:pPr>
              <w:pStyle w:val="Normal"/>
              <w:widowControl w:val="false"/>
              <w:spacing w:lineRule="auto" w:line="252" w:before="0" w:after="200"/>
              <w:rPr>
                <w:sz w:val="20"/>
                <w:szCs w:val="20"/>
              </w:rPr>
            </w:pPr>
            <w:r>
              <w:rPr>
                <w:sz w:val="20"/>
                <w:szCs w:val="20"/>
              </w:rPr>
              <w:t>16.04</w:t>
            </w:r>
          </w:p>
        </w:tc>
        <w:tc>
          <w:tcPr>
            <w:tcW w:w="848"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r>
        <w:trPr/>
        <w:tc>
          <w:tcPr>
            <w:tcW w:w="5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85–</w:t>
            </w:r>
          </w:p>
          <w:p>
            <w:pPr>
              <w:pStyle w:val="Normal"/>
              <w:widowControl w:val="false"/>
              <w:spacing w:lineRule="auto" w:line="252" w:before="0" w:after="200"/>
              <w:jc w:val="center"/>
              <w:rPr>
                <w:sz w:val="20"/>
                <w:szCs w:val="20"/>
              </w:rPr>
            </w:pPr>
            <w:r>
              <w:rPr>
                <w:sz w:val="20"/>
                <w:szCs w:val="20"/>
              </w:rPr>
              <w:t>86</w:t>
            </w:r>
          </w:p>
        </w:tc>
        <w:tc>
          <w:tcPr>
            <w:tcW w:w="106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Ориентируемся в незнакомом городе</w:t>
            </w:r>
          </w:p>
        </w:tc>
        <w:tc>
          <w:tcPr>
            <w:tcW w:w="56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198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lang w:val="en-US"/>
              </w:rPr>
            </w:pPr>
            <w:r>
              <w:rPr>
                <w:sz w:val="20"/>
                <w:szCs w:val="20"/>
                <w:lang w:val="en-US"/>
              </w:rPr>
              <w:t xml:space="preserve">Zu Mittag essen, </w:t>
              <w:br/>
              <w:t xml:space="preserve">zu Abend essen, </w:t>
              <w:br/>
              <w:t xml:space="preserve">das Gasthaus, </w:t>
              <w:br/>
              <w:t>die Imbissstube</w:t>
            </w:r>
          </w:p>
        </w:tc>
        <w:tc>
          <w:tcPr>
            <w:tcW w:w="19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Звонкие и глухие согласные. Оглушение согласных</w:t>
            </w:r>
          </w:p>
          <w:p>
            <w:pPr>
              <w:pStyle w:val="Normal"/>
              <w:widowControl w:val="false"/>
              <w:spacing w:lineRule="auto" w:line="252"/>
              <w:rPr>
                <w:sz w:val="20"/>
                <w:szCs w:val="20"/>
              </w:rPr>
            </w:pPr>
            <w:r>
              <w:rPr>
                <w:sz w:val="20"/>
                <w:szCs w:val="20"/>
              </w:rPr>
              <w:t xml:space="preserve">в конце слога </w:t>
            </w:r>
          </w:p>
          <w:p>
            <w:pPr>
              <w:pStyle w:val="Normal"/>
              <w:widowControl w:val="false"/>
              <w:spacing w:lineRule="auto" w:line="252" w:before="0" w:after="200"/>
              <w:rPr>
                <w:sz w:val="20"/>
                <w:szCs w:val="20"/>
              </w:rPr>
            </w:pPr>
            <w:r>
              <w:rPr>
                <w:sz w:val="20"/>
                <w:szCs w:val="20"/>
              </w:rPr>
              <w:t>или слова</w:t>
            </w:r>
          </w:p>
        </w:tc>
        <w:tc>
          <w:tcPr>
            <w:tcW w:w="21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Предлоги с дательным и винительным падежами</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Знать, как расспросить о дороге в чужом городе. Понимать на слух тексты </w:t>
              <w:br/>
              <w:t xml:space="preserve">и угадывать по описанию города. Знать правила использования и употребления артиклей и падежей. Употребление </w:t>
              <w:br/>
              <w:t xml:space="preserve">определенных и неопределенных </w:t>
              <w:br/>
              <w:t>артиклей</w:t>
            </w:r>
          </w:p>
        </w:tc>
        <w:tc>
          <w:tcPr>
            <w:tcW w:w="133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Составить </w:t>
            </w:r>
          </w:p>
          <w:p>
            <w:pPr>
              <w:pStyle w:val="Normal"/>
              <w:widowControl w:val="false"/>
              <w:spacing w:lineRule="auto" w:line="252" w:before="0" w:after="200"/>
              <w:rPr>
                <w:sz w:val="20"/>
                <w:szCs w:val="20"/>
              </w:rPr>
            </w:pPr>
            <w:r>
              <w:rPr>
                <w:sz w:val="20"/>
                <w:szCs w:val="20"/>
              </w:rPr>
              <w:t>диалог-</w:t>
              <w:br/>
              <w:t>расспрос</w:t>
            </w:r>
          </w:p>
        </w:tc>
        <w:tc>
          <w:tcPr>
            <w:tcW w:w="70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С.241№1</w:t>
            </w:r>
          </w:p>
          <w:p>
            <w:pPr>
              <w:pStyle w:val="Normal"/>
              <w:widowControl w:val="false"/>
              <w:spacing w:lineRule="auto" w:line="252" w:before="0" w:after="200"/>
              <w:rPr>
                <w:sz w:val="20"/>
                <w:szCs w:val="20"/>
              </w:rPr>
            </w:pPr>
            <w:r>
              <w:rPr>
                <w:sz w:val="20"/>
                <w:szCs w:val="20"/>
              </w:rPr>
              <w:t>С.245№7</w:t>
            </w:r>
          </w:p>
        </w:tc>
        <w:tc>
          <w:tcPr>
            <w:tcW w:w="710" w:type="dxa"/>
            <w:tcBorders>
              <w:top w:val="single" w:sz="6" w:space="0" w:color="000000"/>
              <w:left w:val="single" w:sz="4" w:space="0" w:color="000000"/>
              <w:bottom w:val="single" w:sz="6" w:space="0" w:color="000000"/>
              <w:right w:val="single" w:sz="4" w:space="0" w:color="000000"/>
            </w:tcBorders>
          </w:tcPr>
          <w:p>
            <w:pPr>
              <w:pStyle w:val="Normal"/>
              <w:widowControl w:val="false"/>
              <w:rPr>
                <w:sz w:val="20"/>
                <w:szCs w:val="20"/>
              </w:rPr>
            </w:pPr>
            <w:r>
              <w:rPr>
                <w:sz w:val="20"/>
                <w:szCs w:val="20"/>
              </w:rPr>
              <w:t>18.04</w:t>
            </w:r>
          </w:p>
          <w:p>
            <w:pPr>
              <w:pStyle w:val="Normal"/>
              <w:widowControl w:val="false"/>
              <w:rPr>
                <w:sz w:val="20"/>
                <w:szCs w:val="20"/>
              </w:rPr>
            </w:pPr>
            <w:r>
              <w:rPr>
                <w:sz w:val="20"/>
                <w:szCs w:val="20"/>
              </w:rPr>
              <w:t>22.04</w:t>
            </w:r>
          </w:p>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c>
          <w:tcPr>
            <w:tcW w:w="848" w:type="dxa"/>
            <w:tcBorders>
              <w:top w:val="single" w:sz="6" w:space="0" w:color="000000"/>
              <w:left w:val="single" w:sz="4" w:space="0" w:color="000000"/>
              <w:bottom w:val="single" w:sz="6" w:space="0" w:color="000000"/>
              <w:right w:val="single" w:sz="6" w:space="0" w:color="000000"/>
            </w:tcBorders>
          </w:tcPr>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spacing w:lineRule="auto" w:line="252" w:before="0" w:after="200"/>
              <w:rPr>
                <w:sz w:val="20"/>
                <w:szCs w:val="20"/>
              </w:rPr>
            </w:pPr>
            <w:r>
              <w:rPr>
                <w:sz w:val="20"/>
                <w:szCs w:val="20"/>
              </w:rPr>
            </w:r>
          </w:p>
        </w:tc>
      </w:tr>
    </w:tbl>
    <w:p>
      <w:pPr>
        <w:pStyle w:val="Normal"/>
        <w:spacing w:lineRule="auto" w:line="252" w:before="0" w:after="120"/>
        <w:rPr>
          <w:i/>
          <w:i/>
          <w:iCs/>
          <w:sz w:val="20"/>
          <w:szCs w:val="20"/>
        </w:rPr>
      </w:pPr>
      <w:r>
        <w:rPr>
          <w:i/>
          <w:iCs/>
          <w:sz w:val="20"/>
          <w:szCs w:val="20"/>
        </w:rPr>
      </w:r>
    </w:p>
    <w:tbl>
      <w:tblPr>
        <w:tblW w:w="15173" w:type="dxa"/>
        <w:jc w:val="center"/>
        <w:tblInd w:w="0" w:type="dxa"/>
        <w:tblLayout w:type="fixed"/>
        <w:tblCellMar>
          <w:top w:w="60" w:type="dxa"/>
          <w:left w:w="60" w:type="dxa"/>
          <w:bottom w:w="60" w:type="dxa"/>
          <w:right w:w="60" w:type="dxa"/>
        </w:tblCellMar>
        <w:tblLook w:val="0000"/>
      </w:tblPr>
      <w:tblGrid>
        <w:gridCol w:w="567"/>
        <w:gridCol w:w="1367"/>
        <w:gridCol w:w="426"/>
        <w:gridCol w:w="2410"/>
        <w:gridCol w:w="1560"/>
        <w:gridCol w:w="2125"/>
        <w:gridCol w:w="3545"/>
        <w:gridCol w:w="1274"/>
        <w:gridCol w:w="709"/>
        <w:gridCol w:w="710"/>
        <w:gridCol w:w="478"/>
      </w:tblGrid>
      <w:tr>
        <w:trPr/>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1</w:t>
            </w:r>
          </w:p>
        </w:tc>
        <w:tc>
          <w:tcPr>
            <w:tcW w:w="13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2</w:t>
            </w:r>
          </w:p>
        </w:tc>
        <w:tc>
          <w:tcPr>
            <w:tcW w:w="4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4</w:t>
            </w:r>
          </w:p>
        </w:tc>
        <w:tc>
          <w:tcPr>
            <w:tcW w:w="1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5</w:t>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6</w:t>
            </w:r>
          </w:p>
        </w:tc>
        <w:tc>
          <w:tcPr>
            <w:tcW w:w="35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rPr>
            </w:pPr>
            <w:r>
              <w:rPr>
                <w:sz w:val="20"/>
                <w:szCs w:val="20"/>
              </w:rPr>
              <w:t>7</w:t>
            </w:r>
          </w:p>
        </w:tc>
        <w:tc>
          <w:tcPr>
            <w:tcW w:w="1274"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rPr>
            </w:pPr>
            <w:r>
              <w:rPr>
                <w:sz w:val="20"/>
                <w:szCs w:val="20"/>
              </w:rPr>
              <w:t>8</w:t>
            </w:r>
          </w:p>
        </w:tc>
        <w:tc>
          <w:tcPr>
            <w:tcW w:w="709" w:type="dxa"/>
            <w:tcBorders>
              <w:top w:val="single" w:sz="6" w:space="0" w:color="000000"/>
              <w:left w:val="single" w:sz="4" w:space="0" w:color="000000"/>
              <w:bottom w:val="single" w:sz="6" w:space="0" w:color="000000"/>
              <w:right w:val="single" w:sz="4"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9</w:t>
            </w:r>
          </w:p>
        </w:tc>
        <w:tc>
          <w:tcPr>
            <w:tcW w:w="710" w:type="dxa"/>
            <w:tcBorders>
              <w:top w:val="single" w:sz="6" w:space="0" w:color="000000"/>
              <w:left w:val="single" w:sz="4" w:space="0" w:color="000000"/>
              <w:bottom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10</w:t>
            </w:r>
          </w:p>
        </w:tc>
        <w:tc>
          <w:tcPr>
            <w:tcW w:w="47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52" w:before="0" w:after="200"/>
              <w:jc w:val="center"/>
              <w:rPr>
                <w:sz w:val="20"/>
                <w:szCs w:val="20"/>
                <w:lang w:val="en-US"/>
              </w:rPr>
            </w:pPr>
            <w:r>
              <w:rPr>
                <w:sz w:val="20"/>
                <w:szCs w:val="20"/>
                <w:lang w:val="en-US"/>
              </w:rPr>
              <w:t>11</w:t>
            </w:r>
          </w:p>
        </w:tc>
      </w:tr>
      <w:tr>
        <w:trPr/>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87–</w:t>
            </w:r>
          </w:p>
          <w:p>
            <w:pPr>
              <w:pStyle w:val="Normal"/>
              <w:widowControl w:val="false"/>
              <w:spacing w:lineRule="auto" w:line="252" w:before="0" w:after="200"/>
              <w:jc w:val="center"/>
              <w:rPr>
                <w:sz w:val="20"/>
                <w:szCs w:val="20"/>
              </w:rPr>
            </w:pPr>
            <w:r>
              <w:rPr>
                <w:sz w:val="20"/>
                <w:szCs w:val="20"/>
              </w:rPr>
              <w:t>88</w:t>
            </w:r>
          </w:p>
        </w:tc>
        <w:tc>
          <w:tcPr>
            <w:tcW w:w="13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Читаем </w:t>
              <w:br/>
              <w:t>и диску-</w:t>
              <w:br/>
              <w:t>тируем</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24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Vorhaben, der Leiter,</w:t>
            </w:r>
          </w:p>
          <w:p>
            <w:pPr>
              <w:pStyle w:val="Normal"/>
              <w:widowControl w:val="false"/>
              <w:spacing w:lineRule="auto" w:line="252" w:before="0" w:after="200"/>
              <w:rPr>
                <w:sz w:val="20"/>
                <w:szCs w:val="20"/>
                <w:lang w:val="en-US"/>
              </w:rPr>
            </w:pPr>
            <w:r>
              <w:rPr>
                <w:sz w:val="20"/>
                <w:szCs w:val="20"/>
                <w:lang w:val="en-US"/>
              </w:rPr>
              <w:t xml:space="preserve">die Mahlzeit, </w:t>
              <w:br/>
              <w:t>das Frühstück</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Отсутствие </w:t>
            </w:r>
          </w:p>
          <w:p>
            <w:pPr>
              <w:pStyle w:val="Normal"/>
              <w:widowControl w:val="false"/>
              <w:spacing w:lineRule="auto" w:line="252"/>
              <w:rPr>
                <w:sz w:val="20"/>
                <w:szCs w:val="20"/>
              </w:rPr>
            </w:pPr>
            <w:r>
              <w:rPr>
                <w:sz w:val="20"/>
                <w:szCs w:val="20"/>
              </w:rPr>
              <w:t>смягчения со-</w:t>
            </w:r>
          </w:p>
          <w:p>
            <w:pPr>
              <w:pStyle w:val="Normal"/>
              <w:widowControl w:val="false"/>
              <w:spacing w:lineRule="auto" w:line="252"/>
              <w:rPr>
                <w:sz w:val="20"/>
                <w:szCs w:val="20"/>
              </w:rPr>
            </w:pPr>
            <w:r>
              <w:rPr>
                <w:sz w:val="20"/>
                <w:szCs w:val="20"/>
              </w:rPr>
              <w:t xml:space="preserve">гласных перед </w:t>
            </w:r>
          </w:p>
          <w:p>
            <w:pPr>
              <w:pStyle w:val="Normal"/>
              <w:widowControl w:val="false"/>
              <w:spacing w:lineRule="auto" w:line="252" w:before="0" w:after="200"/>
              <w:rPr>
                <w:sz w:val="20"/>
                <w:szCs w:val="20"/>
              </w:rPr>
            </w:pPr>
            <w:r>
              <w:rPr>
                <w:sz w:val="20"/>
                <w:szCs w:val="20"/>
              </w:rPr>
              <w:t>гласными</w:t>
            </w:r>
          </w:p>
        </w:tc>
        <w:tc>
          <w:tcPr>
            <w:tcW w:w="21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Предлоги с вини-</w:t>
            </w:r>
          </w:p>
          <w:p>
            <w:pPr>
              <w:pStyle w:val="Normal"/>
              <w:widowControl w:val="false"/>
              <w:spacing w:lineRule="auto" w:line="252" w:before="0" w:after="200"/>
              <w:rPr>
                <w:sz w:val="20"/>
                <w:szCs w:val="20"/>
              </w:rPr>
            </w:pPr>
            <w:r>
              <w:rPr>
                <w:sz w:val="20"/>
                <w:szCs w:val="20"/>
              </w:rPr>
              <w:t>тельным падежом</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читать небольшие тексты </w:t>
              <w:br/>
              <w:t xml:space="preserve">с извлечением основного содержания. Уметь рассказать о том, что видел </w:t>
              <w:br/>
              <w:t>в Берлине, Гамбурге</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Игра «Пере-</w:t>
            </w:r>
          </w:p>
          <w:p>
            <w:pPr>
              <w:pStyle w:val="Normal"/>
              <w:widowControl w:val="false"/>
              <w:spacing w:lineRule="auto" w:line="252" w:before="0" w:after="200"/>
              <w:rPr>
                <w:sz w:val="20"/>
                <w:szCs w:val="20"/>
              </w:rPr>
            </w:pPr>
            <w:r>
              <w:rPr>
                <w:sz w:val="20"/>
                <w:szCs w:val="20"/>
              </w:rPr>
              <w:t>водчик»</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С.247№4</w:t>
            </w:r>
          </w:p>
          <w:p>
            <w:pPr>
              <w:pStyle w:val="Normal"/>
              <w:widowControl w:val="false"/>
              <w:spacing w:lineRule="auto" w:line="252" w:before="0" w:after="200"/>
              <w:rPr>
                <w:sz w:val="20"/>
                <w:szCs w:val="20"/>
              </w:rPr>
            </w:pPr>
            <w:r>
              <w:rPr>
                <w:sz w:val="20"/>
                <w:szCs w:val="20"/>
              </w:rPr>
              <w:t>С.248№7</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23.04</w:t>
            </w:r>
          </w:p>
          <w:p>
            <w:pPr>
              <w:pStyle w:val="Normal"/>
              <w:widowControl w:val="false"/>
              <w:spacing w:lineRule="auto" w:line="252" w:before="0" w:after="200"/>
              <w:rPr>
                <w:sz w:val="20"/>
                <w:szCs w:val="20"/>
              </w:rPr>
            </w:pPr>
            <w:r>
              <w:rPr>
                <w:sz w:val="20"/>
                <w:szCs w:val="20"/>
              </w:rPr>
              <w:t>25.04</w:t>
            </w:r>
          </w:p>
        </w:tc>
        <w:tc>
          <w:tcPr>
            <w:tcW w:w="47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89</w:t>
            </w:r>
          </w:p>
        </w:tc>
        <w:tc>
          <w:tcPr>
            <w:tcW w:w="13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Мы внимательно </w:t>
              <w:br/>
              <w:t>слушаем</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4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Die Kreuzung, </w:t>
              <w:br/>
              <w:t>die Wegbeschreibung</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1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6</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воспринимать на слух тексты </w:t>
              <w:br/>
              <w:t>и выполнять задания</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Контроль аудирования</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С.251№2</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29.04</w:t>
            </w:r>
          </w:p>
        </w:tc>
        <w:tc>
          <w:tcPr>
            <w:tcW w:w="47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90</w:t>
            </w:r>
          </w:p>
        </w:tc>
        <w:tc>
          <w:tcPr>
            <w:tcW w:w="13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Защита </w:t>
              <w:br/>
              <w:t>проектов</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4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6</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1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6</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рассказывать о городах </w:t>
              <w:br/>
              <w:t>Германии</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Высказывание по про-</w:t>
              <w:br/>
              <w:t>екту</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С.252№1</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rPr>
                <w:sz w:val="20"/>
                <w:szCs w:val="20"/>
              </w:rPr>
            </w:pPr>
            <w:r>
              <w:rPr>
                <w:sz w:val="20"/>
                <w:szCs w:val="20"/>
              </w:rPr>
              <w:t>30.04</w:t>
            </w:r>
          </w:p>
          <w:p>
            <w:pPr>
              <w:pStyle w:val="Normal"/>
              <w:widowControl w:val="false"/>
              <w:spacing w:lineRule="auto" w:line="252" w:before="0" w:after="200"/>
              <w:rPr>
                <w:sz w:val="20"/>
                <w:szCs w:val="20"/>
              </w:rPr>
            </w:pPr>
            <w:r>
              <w:rPr>
                <w:sz w:val="20"/>
                <w:szCs w:val="20"/>
              </w:rPr>
            </w:r>
          </w:p>
        </w:tc>
        <w:tc>
          <w:tcPr>
            <w:tcW w:w="47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91</w:t>
            </w:r>
          </w:p>
        </w:tc>
        <w:tc>
          <w:tcPr>
            <w:tcW w:w="13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Домашнее чтение</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4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6</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1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6</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кратко пересказать текст. </w:t>
              <w:br/>
              <w:t xml:space="preserve">Уметь читать текст и отвечать </w:t>
              <w:br/>
              <w:t>на вопросы</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Контроль </w:t>
            </w:r>
          </w:p>
          <w:p>
            <w:pPr>
              <w:pStyle w:val="Normal"/>
              <w:widowControl w:val="false"/>
              <w:spacing w:lineRule="auto" w:line="252" w:before="0" w:after="200"/>
              <w:rPr>
                <w:sz w:val="20"/>
                <w:szCs w:val="20"/>
              </w:rPr>
            </w:pPr>
            <w:r>
              <w:rPr>
                <w:sz w:val="20"/>
                <w:szCs w:val="20"/>
              </w:rPr>
              <w:t>чтения</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С.287-288№4</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2.05</w:t>
            </w:r>
          </w:p>
        </w:tc>
        <w:tc>
          <w:tcPr>
            <w:tcW w:w="47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92</w:t>
            </w:r>
          </w:p>
        </w:tc>
        <w:tc>
          <w:tcPr>
            <w:tcW w:w="13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Страна </w:t>
              <w:br/>
              <w:t>изучаемого языка</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4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Die Klassenfahrt, </w:t>
              <w:br/>
              <w:t>der Termin, das Ziel,</w:t>
            </w:r>
          </w:p>
          <w:p>
            <w:pPr>
              <w:pStyle w:val="Normal"/>
              <w:widowControl w:val="false"/>
              <w:spacing w:lineRule="auto" w:line="252" w:before="0" w:after="200"/>
              <w:rPr>
                <w:sz w:val="20"/>
                <w:szCs w:val="20"/>
              </w:rPr>
            </w:pPr>
            <w:r>
              <w:rPr>
                <w:sz w:val="20"/>
                <w:szCs w:val="20"/>
              </w:rPr>
              <w:t>die Unterbringung usw.</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1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высказываться о стране изучаемого языка. Понимать речь одноклас-</w:t>
              <w:br/>
              <w:t>сников</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Высказывание по теме урока</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Повторить лексику и грамматику по теме</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6.05</w:t>
            </w:r>
          </w:p>
        </w:tc>
        <w:tc>
          <w:tcPr>
            <w:tcW w:w="47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93</w:t>
            </w:r>
          </w:p>
        </w:tc>
        <w:tc>
          <w:tcPr>
            <w:tcW w:w="13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b/>
                <w:b/>
                <w:sz w:val="20"/>
                <w:szCs w:val="20"/>
                <w:u w:val="single"/>
              </w:rPr>
            </w:pPr>
            <w:r>
              <w:rPr>
                <w:b/>
                <w:sz w:val="20"/>
                <w:szCs w:val="20"/>
                <w:u w:val="single"/>
              </w:rPr>
              <w:t>Контрольная работа №5</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4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6</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1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6</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использовать языковой и рече-</w:t>
              <w:br/>
              <w:t>вой материал § 6 в ситуации текстового контроля</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Тест</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С.289 №1</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7.05</w:t>
            </w:r>
          </w:p>
        </w:tc>
        <w:tc>
          <w:tcPr>
            <w:tcW w:w="47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13274" w:type="dxa"/>
            <w:gridSpan w:val="8"/>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b/>
                <w:b/>
                <w:bCs/>
                <w:caps/>
                <w:sz w:val="20"/>
                <w:szCs w:val="20"/>
              </w:rPr>
            </w:pPr>
            <w:r>
              <w:rPr>
                <w:b/>
                <w:bCs/>
                <w:caps/>
                <w:sz w:val="20"/>
                <w:szCs w:val="20"/>
              </w:rPr>
            </w:r>
          </w:p>
          <w:p>
            <w:pPr>
              <w:pStyle w:val="Normal"/>
              <w:widowControl w:val="false"/>
              <w:spacing w:lineRule="auto" w:line="252"/>
              <w:jc w:val="center"/>
              <w:rPr>
                <w:b/>
                <w:b/>
                <w:bCs/>
                <w:caps/>
                <w:sz w:val="20"/>
                <w:szCs w:val="20"/>
              </w:rPr>
            </w:pPr>
            <w:r>
              <w:rPr>
                <w:b/>
                <w:bCs/>
                <w:caps/>
                <w:sz w:val="20"/>
                <w:szCs w:val="20"/>
              </w:rPr>
            </w:r>
          </w:p>
          <w:p>
            <w:pPr>
              <w:pStyle w:val="Normal"/>
              <w:widowControl w:val="false"/>
              <w:spacing w:lineRule="auto" w:line="252" w:before="0" w:after="200"/>
              <w:jc w:val="center"/>
              <w:rPr>
                <w:b/>
                <w:b/>
                <w:bCs/>
                <w:sz w:val="20"/>
                <w:szCs w:val="20"/>
              </w:rPr>
            </w:pPr>
            <w:r>
              <w:rPr>
                <w:b/>
                <w:bCs/>
                <w:caps/>
                <w:sz w:val="20"/>
                <w:szCs w:val="20"/>
              </w:rPr>
              <w:t>VII. В конце учебного года – весёлый карнавал</w:t>
            </w:r>
            <w:r>
              <w:rPr>
                <w:b/>
                <w:bCs/>
                <w:sz w:val="20"/>
                <w:szCs w:val="20"/>
              </w:rPr>
              <w:t xml:space="preserve"> (12 часов); май</w:t>
            </w:r>
          </w:p>
        </w:tc>
        <w:tc>
          <w:tcPr>
            <w:tcW w:w="709" w:type="dxa"/>
            <w:tcBorders>
              <w:top w:val="single" w:sz="6" w:space="0" w:color="000000"/>
              <w:bottom w:val="single" w:sz="6" w:space="0" w:color="000000"/>
              <w:right w:val="single" w:sz="4" w:space="0" w:color="000000"/>
            </w:tcBorders>
          </w:tcPr>
          <w:p>
            <w:pPr>
              <w:pStyle w:val="Normal"/>
              <w:widowControl w:val="false"/>
              <w:spacing w:lineRule="auto" w:line="252" w:before="0" w:after="200"/>
              <w:jc w:val="center"/>
              <w:rPr>
                <w:b/>
                <w:b/>
                <w:bCs/>
                <w:sz w:val="20"/>
                <w:szCs w:val="20"/>
              </w:rPr>
            </w:pPr>
            <w:r>
              <w:rPr>
                <w:b/>
                <w:bCs/>
                <w:sz w:val="20"/>
                <w:szCs w:val="20"/>
              </w:rPr>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before="0" w:after="200"/>
              <w:jc w:val="center"/>
              <w:rPr>
                <w:b/>
                <w:b/>
                <w:bCs/>
                <w:sz w:val="20"/>
                <w:szCs w:val="20"/>
              </w:rPr>
            </w:pPr>
            <w:r>
              <w:rPr>
                <w:b/>
                <w:bCs/>
                <w:sz w:val="20"/>
                <w:szCs w:val="20"/>
              </w:rPr>
            </w:r>
          </w:p>
        </w:tc>
        <w:tc>
          <w:tcPr>
            <w:tcW w:w="47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jc w:val="center"/>
              <w:rPr>
                <w:b/>
                <w:b/>
                <w:bCs/>
                <w:sz w:val="20"/>
                <w:szCs w:val="20"/>
              </w:rPr>
            </w:pPr>
            <w:r>
              <w:rPr>
                <w:b/>
                <w:bCs/>
                <w:sz w:val="20"/>
                <w:szCs w:val="20"/>
              </w:rPr>
            </w:r>
          </w:p>
        </w:tc>
      </w:tr>
      <w:tr>
        <w:trPr/>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94</w:t>
            </w:r>
          </w:p>
        </w:tc>
        <w:tc>
          <w:tcPr>
            <w:tcW w:w="13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Готовимся </w:t>
              <w:br/>
              <w:t>к карнавалу</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1</w:t>
            </w:r>
          </w:p>
        </w:tc>
        <w:tc>
          <w:tcPr>
            <w:tcW w:w="24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Die Kleidung, </w:t>
              <w:br/>
              <w:t>die Mütze, die Schirm-</w:t>
            </w:r>
          </w:p>
          <w:p>
            <w:pPr>
              <w:pStyle w:val="Normal"/>
              <w:widowControl w:val="false"/>
              <w:spacing w:lineRule="auto" w:line="252"/>
              <w:rPr>
                <w:sz w:val="20"/>
                <w:szCs w:val="20"/>
                <w:lang w:val="en-US"/>
              </w:rPr>
            </w:pPr>
            <w:r>
              <w:rPr>
                <w:sz w:val="20"/>
                <w:szCs w:val="20"/>
                <w:lang w:val="en-US"/>
              </w:rPr>
              <w:t xml:space="preserve">mütze, die Hose, </w:t>
            </w:r>
          </w:p>
          <w:p>
            <w:pPr>
              <w:pStyle w:val="Normal"/>
              <w:widowControl w:val="false"/>
              <w:spacing w:lineRule="auto" w:line="252" w:before="0" w:after="200"/>
              <w:rPr>
                <w:sz w:val="20"/>
                <w:szCs w:val="20"/>
                <w:lang w:val="en-US"/>
              </w:rPr>
            </w:pPr>
            <w:r>
              <w:rPr>
                <w:sz w:val="20"/>
                <w:szCs w:val="20"/>
                <w:lang w:val="en-US"/>
              </w:rPr>
              <w:t>die Schürze, die Jacke, die Bluse, der Anzug, die Krawatte</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Словесное </w:t>
              <w:br/>
              <w:t>и фразовое</w:t>
              <w:br/>
              <w:t>ударение</w:t>
            </w:r>
          </w:p>
        </w:tc>
        <w:tc>
          <w:tcPr>
            <w:tcW w:w="21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Будущее время </w:t>
            </w:r>
          </w:p>
          <w:p>
            <w:pPr>
              <w:pStyle w:val="Normal"/>
              <w:widowControl w:val="false"/>
              <w:spacing w:lineRule="auto" w:line="252" w:before="0" w:after="200"/>
              <w:rPr>
                <w:sz w:val="20"/>
                <w:szCs w:val="20"/>
              </w:rPr>
            </w:pPr>
            <w:r>
              <w:rPr>
                <w:sz w:val="20"/>
                <w:szCs w:val="20"/>
              </w:rPr>
              <w:t>Futurum</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описать свой костюм. Уметь </w:t>
              <w:br/>
              <w:t>читать объявления с полным понима-</w:t>
              <w:br/>
              <w:t xml:space="preserve">нием. Понимать на слух сообщение </w:t>
              <w:br/>
              <w:t>о предстоящем карнавале</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Опрос-игра </w:t>
            </w:r>
          </w:p>
          <w:p>
            <w:pPr>
              <w:pStyle w:val="Normal"/>
              <w:widowControl w:val="false"/>
              <w:spacing w:lineRule="auto" w:line="252"/>
              <w:rPr>
                <w:sz w:val="20"/>
                <w:szCs w:val="20"/>
              </w:rPr>
            </w:pPr>
            <w:r>
              <w:rPr>
                <w:sz w:val="20"/>
                <w:szCs w:val="20"/>
              </w:rPr>
              <w:t xml:space="preserve">«Кто знает </w:t>
            </w:r>
          </w:p>
          <w:p>
            <w:pPr>
              <w:pStyle w:val="Normal"/>
              <w:widowControl w:val="false"/>
              <w:spacing w:lineRule="auto" w:line="252" w:before="0" w:after="200"/>
              <w:rPr>
                <w:sz w:val="20"/>
                <w:szCs w:val="20"/>
              </w:rPr>
            </w:pPr>
            <w:r>
              <w:rPr>
                <w:sz w:val="20"/>
                <w:szCs w:val="20"/>
              </w:rPr>
              <w:t>больше?»</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С.255№3</w:t>
            </w:r>
          </w:p>
        </w:tc>
        <w:tc>
          <w:tcPr>
            <w:tcW w:w="710" w:type="dxa"/>
            <w:tcBorders>
              <w:top w:val="single" w:sz="6" w:space="0" w:color="000000"/>
              <w:left w:val="single" w:sz="4" w:space="0" w:color="000000"/>
              <w:bottom w:val="single" w:sz="6" w:space="0" w:color="000000"/>
            </w:tcBorders>
          </w:tcPr>
          <w:p>
            <w:pPr>
              <w:pStyle w:val="Normal"/>
              <w:widowControl w:val="false"/>
              <w:spacing w:lineRule="auto" w:line="252" w:before="0" w:after="200"/>
              <w:rPr>
                <w:sz w:val="20"/>
                <w:szCs w:val="20"/>
              </w:rPr>
            </w:pPr>
            <w:r>
              <w:rPr>
                <w:sz w:val="20"/>
                <w:szCs w:val="20"/>
              </w:rPr>
              <w:t>9.05</w:t>
            </w:r>
          </w:p>
        </w:tc>
        <w:tc>
          <w:tcPr>
            <w:tcW w:w="47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bl>
    <w:p>
      <w:pPr>
        <w:pStyle w:val="Normal"/>
        <w:spacing w:lineRule="auto" w:line="252" w:before="0" w:after="120"/>
        <w:rPr>
          <w:i/>
          <w:i/>
          <w:iCs/>
          <w:sz w:val="20"/>
          <w:szCs w:val="20"/>
        </w:rPr>
      </w:pPr>
      <w:r>
        <w:rPr>
          <w:i/>
          <w:iCs/>
          <w:sz w:val="20"/>
          <w:szCs w:val="20"/>
        </w:rPr>
      </w:r>
    </w:p>
    <w:tbl>
      <w:tblPr>
        <w:tblW w:w="15279" w:type="dxa"/>
        <w:jc w:val="center"/>
        <w:tblInd w:w="0" w:type="dxa"/>
        <w:tblLayout w:type="fixed"/>
        <w:tblCellMar>
          <w:top w:w="60" w:type="dxa"/>
          <w:left w:w="60" w:type="dxa"/>
          <w:bottom w:w="60" w:type="dxa"/>
          <w:right w:w="60" w:type="dxa"/>
        </w:tblCellMar>
        <w:tblLook w:val="0000"/>
      </w:tblPr>
      <w:tblGrid>
        <w:gridCol w:w="569"/>
        <w:gridCol w:w="1418"/>
        <w:gridCol w:w="427"/>
        <w:gridCol w:w="2409"/>
        <w:gridCol w:w="1560"/>
        <w:gridCol w:w="2125"/>
        <w:gridCol w:w="3545"/>
        <w:gridCol w:w="1274"/>
        <w:gridCol w:w="709"/>
        <w:gridCol w:w="709"/>
        <w:gridCol w:w="532"/>
      </w:tblGrid>
      <w:tr>
        <w:trPr/>
        <w:tc>
          <w:tcPr>
            <w:tcW w:w="5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95–</w:t>
            </w:r>
          </w:p>
          <w:p>
            <w:pPr>
              <w:pStyle w:val="Normal"/>
              <w:widowControl w:val="false"/>
              <w:spacing w:lineRule="auto" w:line="252" w:before="0" w:after="200"/>
              <w:jc w:val="center"/>
              <w:rPr>
                <w:sz w:val="20"/>
                <w:szCs w:val="20"/>
              </w:rPr>
            </w:pPr>
            <w:r>
              <w:rPr>
                <w:sz w:val="20"/>
                <w:szCs w:val="20"/>
              </w:rPr>
              <w:t>96</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Мой кар-</w:t>
              <w:br/>
              <w:t>навал</w:t>
            </w:r>
          </w:p>
        </w:tc>
        <w:tc>
          <w:tcPr>
            <w:tcW w:w="4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24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Der Sportanzug, der </w:t>
            </w:r>
          </w:p>
          <w:p>
            <w:pPr>
              <w:pStyle w:val="Normal"/>
              <w:widowControl w:val="false"/>
              <w:spacing w:lineRule="auto" w:line="252"/>
              <w:rPr>
                <w:sz w:val="20"/>
                <w:szCs w:val="20"/>
                <w:lang w:val="en-US"/>
              </w:rPr>
            </w:pPr>
            <w:r>
              <w:rPr>
                <w:sz w:val="20"/>
                <w:szCs w:val="20"/>
                <w:lang w:val="en-US"/>
              </w:rPr>
              <w:t>Schuh, der Hand-</w:t>
            </w:r>
          </w:p>
          <w:p>
            <w:pPr>
              <w:pStyle w:val="Normal"/>
              <w:widowControl w:val="false"/>
              <w:spacing w:lineRule="auto" w:line="252"/>
              <w:rPr>
                <w:sz w:val="20"/>
                <w:szCs w:val="20"/>
                <w:lang w:val="en-US"/>
              </w:rPr>
            </w:pPr>
            <w:r>
              <w:rPr>
                <w:sz w:val="20"/>
                <w:szCs w:val="20"/>
                <w:lang w:val="en-US"/>
              </w:rPr>
              <w:t xml:space="preserve">schuh, der Schal, der </w:t>
            </w:r>
          </w:p>
          <w:p>
            <w:pPr>
              <w:pStyle w:val="Normal"/>
              <w:widowControl w:val="false"/>
              <w:spacing w:lineRule="auto" w:line="252"/>
              <w:rPr>
                <w:sz w:val="20"/>
                <w:szCs w:val="20"/>
                <w:lang w:val="en-US"/>
              </w:rPr>
            </w:pPr>
            <w:r>
              <w:rPr>
                <w:sz w:val="20"/>
                <w:szCs w:val="20"/>
                <w:lang w:val="en-US"/>
              </w:rPr>
              <w:t xml:space="preserve">Strumpf, das Hemd, </w:t>
            </w:r>
          </w:p>
          <w:p>
            <w:pPr>
              <w:pStyle w:val="Normal"/>
              <w:widowControl w:val="false"/>
              <w:spacing w:lineRule="auto" w:line="252"/>
              <w:rPr>
                <w:sz w:val="20"/>
                <w:szCs w:val="20"/>
                <w:lang w:val="en-US"/>
              </w:rPr>
            </w:pPr>
            <w:r>
              <w:rPr>
                <w:sz w:val="20"/>
                <w:szCs w:val="20"/>
                <w:lang w:val="en-US"/>
              </w:rPr>
              <w:t>das Kleid, der Mantel,</w:t>
            </w:r>
          </w:p>
          <w:p>
            <w:pPr>
              <w:pStyle w:val="Normal"/>
              <w:widowControl w:val="false"/>
              <w:spacing w:lineRule="auto" w:line="252"/>
              <w:rPr>
                <w:sz w:val="20"/>
                <w:szCs w:val="20"/>
                <w:lang w:val="en-US"/>
              </w:rPr>
            </w:pPr>
            <w:r>
              <w:rPr>
                <w:sz w:val="20"/>
                <w:szCs w:val="20"/>
                <w:lang w:val="en-US"/>
              </w:rPr>
              <w:t xml:space="preserve">der Regenmantel, der </w:t>
            </w:r>
          </w:p>
          <w:p>
            <w:pPr>
              <w:pStyle w:val="Normal"/>
              <w:widowControl w:val="false"/>
              <w:spacing w:lineRule="auto" w:line="252" w:before="0" w:after="200"/>
              <w:rPr>
                <w:sz w:val="20"/>
                <w:szCs w:val="20"/>
              </w:rPr>
            </w:pPr>
            <w:r>
              <w:rPr>
                <w:sz w:val="20"/>
                <w:szCs w:val="20"/>
              </w:rPr>
              <w:t>Pullover, der Hut</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Произношение </w:t>
            </w:r>
          </w:p>
          <w:p>
            <w:pPr>
              <w:pStyle w:val="Normal"/>
              <w:widowControl w:val="false"/>
              <w:spacing w:lineRule="auto" w:line="252" w:before="0" w:after="200"/>
              <w:rPr>
                <w:sz w:val="20"/>
                <w:szCs w:val="20"/>
              </w:rPr>
            </w:pPr>
            <w:r>
              <w:rPr>
                <w:sz w:val="20"/>
                <w:szCs w:val="20"/>
              </w:rPr>
              <w:t xml:space="preserve">удвоенных </w:t>
              <w:br/>
              <w:t xml:space="preserve">гласных </w:t>
              <w:br/>
              <w:t>-аа-, -оо-, -uu-</w:t>
            </w:r>
          </w:p>
        </w:tc>
        <w:tc>
          <w:tcPr>
            <w:tcW w:w="21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Управление </w:t>
              <w:br/>
              <w:t>глаголов</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рассказать об одежде сказочных персонажей. Уметь читать диалог по ролям, задавать вопросы. Знать, как дописать письмо</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Словарный </w:t>
            </w:r>
          </w:p>
          <w:p>
            <w:pPr>
              <w:pStyle w:val="Normal"/>
              <w:widowControl w:val="false"/>
              <w:spacing w:lineRule="auto" w:line="252" w:before="0" w:after="200"/>
              <w:rPr>
                <w:sz w:val="20"/>
                <w:szCs w:val="20"/>
              </w:rPr>
            </w:pPr>
            <w:r>
              <w:rPr>
                <w:sz w:val="20"/>
                <w:szCs w:val="20"/>
              </w:rPr>
              <w:t>диктант по теме «Одежда»</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С.258 №5(с)</w:t>
            </w:r>
          </w:p>
          <w:p>
            <w:pPr>
              <w:pStyle w:val="Normal"/>
              <w:widowControl w:val="false"/>
              <w:spacing w:lineRule="auto" w:line="252" w:before="0" w:after="200"/>
              <w:rPr>
                <w:sz w:val="20"/>
                <w:szCs w:val="20"/>
              </w:rPr>
            </w:pPr>
            <w:r>
              <w:rPr>
                <w:sz w:val="20"/>
                <w:szCs w:val="20"/>
              </w:rPr>
              <w:t>С.260№8</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13.05</w:t>
            </w:r>
          </w:p>
          <w:p>
            <w:pPr>
              <w:pStyle w:val="Normal"/>
              <w:widowControl w:val="false"/>
              <w:spacing w:lineRule="auto" w:line="252" w:before="0" w:after="200"/>
              <w:rPr>
                <w:sz w:val="20"/>
                <w:szCs w:val="20"/>
              </w:rPr>
            </w:pPr>
            <w:r>
              <w:rPr>
                <w:sz w:val="20"/>
                <w:szCs w:val="20"/>
              </w:rPr>
              <w:t>14.05</w:t>
            </w:r>
          </w:p>
        </w:tc>
        <w:tc>
          <w:tcPr>
            <w:tcW w:w="532"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5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97–</w:t>
            </w:r>
          </w:p>
          <w:p>
            <w:pPr>
              <w:pStyle w:val="Normal"/>
              <w:widowControl w:val="false"/>
              <w:spacing w:lineRule="auto" w:line="252" w:before="0" w:after="200"/>
              <w:jc w:val="center"/>
              <w:rPr>
                <w:sz w:val="20"/>
                <w:szCs w:val="20"/>
              </w:rPr>
            </w:pPr>
            <w:r>
              <w:rPr>
                <w:sz w:val="20"/>
                <w:szCs w:val="20"/>
              </w:rPr>
              <w:t>98</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Читаем </w:t>
              <w:br/>
              <w:t>и диску-</w:t>
              <w:br/>
              <w:t xml:space="preserve">тируем </w:t>
              <w:br/>
              <w:t>по теме «Одежда»</w:t>
            </w:r>
          </w:p>
        </w:tc>
        <w:tc>
          <w:tcPr>
            <w:tcW w:w="4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24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lang w:val="en-US"/>
              </w:rPr>
            </w:pPr>
            <w:r>
              <w:rPr>
                <w:sz w:val="20"/>
                <w:szCs w:val="20"/>
                <w:lang w:val="en-US"/>
              </w:rPr>
              <w:t xml:space="preserve">Die Mütze, das T-Shirt, die Jeans, der Bart, die Königin, </w:t>
            </w:r>
            <w:r>
              <w:rPr>
                <w:sz w:val="20"/>
                <w:szCs w:val="20"/>
                <w:lang w:val="el-GR"/>
              </w:rPr>
              <w:t>barfuβ</w:t>
            </w:r>
            <w:r>
              <w:rPr>
                <w:sz w:val="20"/>
                <w:szCs w:val="20"/>
                <w:lang w:val="en-US"/>
              </w:rPr>
              <w:t xml:space="preserve">, </w:t>
            </w:r>
            <w:r>
              <w:rPr>
                <w:sz w:val="20"/>
                <w:szCs w:val="20"/>
                <w:lang w:val="el-GR"/>
              </w:rPr>
              <w:t>groβ</w:t>
            </w:r>
            <w:r>
              <w:rPr>
                <w:sz w:val="20"/>
                <w:szCs w:val="20"/>
                <w:lang w:val="en-US"/>
              </w:rPr>
              <w:t>, klein von Wuchs,</w:t>
            </w:r>
          </w:p>
          <w:p>
            <w:pPr>
              <w:pStyle w:val="Normal"/>
              <w:widowControl w:val="false"/>
              <w:spacing w:lineRule="auto" w:line="252" w:before="0" w:after="200"/>
              <w:rPr>
                <w:sz w:val="20"/>
                <w:szCs w:val="20"/>
              </w:rPr>
            </w:pPr>
            <w:r>
              <w:rPr>
                <w:sz w:val="20"/>
                <w:szCs w:val="20"/>
              </w:rPr>
              <w:t>anhaben, aufsetzen</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Оглушение </w:t>
              <w:br/>
              <w:t>согласных</w:t>
              <w:br/>
              <w:t xml:space="preserve">b, d, g, l </w:t>
            </w:r>
          </w:p>
          <w:p>
            <w:pPr>
              <w:pStyle w:val="Normal"/>
              <w:widowControl w:val="false"/>
              <w:spacing w:lineRule="auto" w:line="252" w:before="0" w:after="200"/>
              <w:rPr>
                <w:sz w:val="20"/>
                <w:szCs w:val="20"/>
              </w:rPr>
            </w:pPr>
            <w:r>
              <w:rPr>
                <w:sz w:val="20"/>
                <w:szCs w:val="20"/>
              </w:rPr>
              <w:t>в конце слов</w:t>
            </w:r>
          </w:p>
        </w:tc>
        <w:tc>
          <w:tcPr>
            <w:tcW w:w="21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Прошедшее время</w:t>
            </w:r>
          </w:p>
          <w:p>
            <w:pPr>
              <w:pStyle w:val="Normal"/>
              <w:widowControl w:val="false"/>
              <w:spacing w:lineRule="auto" w:line="252"/>
              <w:rPr>
                <w:sz w:val="20"/>
                <w:szCs w:val="20"/>
              </w:rPr>
            </w:pPr>
            <w:r>
              <w:rPr>
                <w:sz w:val="20"/>
                <w:szCs w:val="20"/>
              </w:rPr>
              <w:t xml:space="preserve">Perfekt слабых и </w:t>
            </w:r>
          </w:p>
          <w:p>
            <w:pPr>
              <w:pStyle w:val="Normal"/>
              <w:widowControl w:val="false"/>
              <w:spacing w:lineRule="auto" w:line="252" w:before="0" w:after="200"/>
              <w:rPr>
                <w:sz w:val="20"/>
                <w:szCs w:val="20"/>
              </w:rPr>
            </w:pPr>
            <w:r>
              <w:rPr>
                <w:sz w:val="20"/>
                <w:szCs w:val="20"/>
              </w:rPr>
              <w:t>сильных глаголов</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 xml:space="preserve">Уметь высказывать свое мнение </w:t>
              <w:br/>
              <w:t>по проблеме. Уметь читать диалог-</w:t>
              <w:br/>
              <w:t>дискуссию по ролям. Уметь инсценировать диалог</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 xml:space="preserve">Кроссворд </w:t>
              <w:br/>
              <w:t xml:space="preserve">по теме </w:t>
              <w:br/>
              <w:t>«Одежда»</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Слова с.262</w:t>
            </w:r>
          </w:p>
          <w:p>
            <w:pPr>
              <w:pStyle w:val="Normal"/>
              <w:widowControl w:val="false"/>
              <w:spacing w:lineRule="auto" w:line="252" w:before="0" w:after="200"/>
              <w:rPr>
                <w:sz w:val="20"/>
                <w:szCs w:val="20"/>
              </w:rPr>
            </w:pPr>
            <w:r>
              <w:rPr>
                <w:sz w:val="20"/>
                <w:szCs w:val="20"/>
              </w:rPr>
              <w:t>С.265№2</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16.05</w:t>
            </w:r>
          </w:p>
          <w:p>
            <w:pPr>
              <w:pStyle w:val="Normal"/>
              <w:widowControl w:val="false"/>
              <w:spacing w:lineRule="auto" w:line="252" w:before="0" w:after="200"/>
              <w:rPr>
                <w:sz w:val="20"/>
                <w:szCs w:val="20"/>
              </w:rPr>
            </w:pPr>
            <w:r>
              <w:rPr>
                <w:sz w:val="20"/>
                <w:szCs w:val="20"/>
              </w:rPr>
              <w:t>20.05</w:t>
            </w:r>
          </w:p>
        </w:tc>
        <w:tc>
          <w:tcPr>
            <w:tcW w:w="532"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5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sz w:val="20"/>
                <w:szCs w:val="20"/>
              </w:rPr>
            </w:pPr>
            <w:r>
              <w:rPr>
                <w:sz w:val="20"/>
                <w:szCs w:val="20"/>
              </w:rPr>
              <w:t>99–</w:t>
            </w:r>
          </w:p>
          <w:p>
            <w:pPr>
              <w:pStyle w:val="Normal"/>
              <w:widowControl w:val="false"/>
              <w:spacing w:lineRule="auto" w:line="252" w:before="0" w:after="200"/>
              <w:jc w:val="center"/>
              <w:rPr>
                <w:sz w:val="20"/>
                <w:szCs w:val="20"/>
              </w:rPr>
            </w:pPr>
            <w:r>
              <w:rPr>
                <w:sz w:val="20"/>
                <w:szCs w:val="20"/>
              </w:rPr>
              <w:t>100</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sz w:val="20"/>
                <w:szCs w:val="20"/>
              </w:rPr>
            </w:pPr>
            <w:r>
              <w:rPr>
                <w:sz w:val="20"/>
                <w:szCs w:val="20"/>
              </w:rPr>
              <w:t xml:space="preserve">Защита </w:t>
              <w:br/>
              <w:t>проектов</w:t>
            </w:r>
          </w:p>
          <w:p>
            <w:pPr>
              <w:pStyle w:val="Normal"/>
              <w:widowControl w:val="false"/>
              <w:spacing w:lineRule="auto" w:line="252" w:before="0" w:after="200"/>
              <w:rPr>
                <w:b/>
                <w:b/>
                <w:sz w:val="20"/>
                <w:szCs w:val="20"/>
                <w:u w:val="single"/>
              </w:rPr>
            </w:pPr>
            <w:r>
              <w:rPr>
                <w:b/>
                <w:sz w:val="20"/>
                <w:szCs w:val="20"/>
                <w:u w:val="single"/>
              </w:rPr>
              <w:t>Контрольная работа №6</w:t>
            </w:r>
          </w:p>
        </w:tc>
        <w:tc>
          <w:tcPr>
            <w:tcW w:w="4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2</w:t>
            </w:r>
          </w:p>
        </w:tc>
        <w:tc>
          <w:tcPr>
            <w:tcW w:w="24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7</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1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7</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Уметь инсценировать сказку</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Инсценирование сказки</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С.268-269</w:t>
            </w:r>
          </w:p>
          <w:p>
            <w:pPr>
              <w:pStyle w:val="Normal"/>
              <w:widowControl w:val="false"/>
              <w:spacing w:lineRule="auto" w:line="252"/>
              <w:rPr>
                <w:sz w:val="20"/>
                <w:szCs w:val="20"/>
              </w:rPr>
            </w:pPr>
            <w:r>
              <w:rPr>
                <w:sz w:val="20"/>
                <w:szCs w:val="20"/>
              </w:rPr>
              <w:t>№</w:t>
            </w:r>
            <w:r>
              <w:rPr>
                <w:sz w:val="20"/>
                <w:szCs w:val="20"/>
              </w:rPr>
              <w:t>8</w:t>
            </w:r>
          </w:p>
          <w:p>
            <w:pPr>
              <w:pStyle w:val="Normal"/>
              <w:widowControl w:val="false"/>
              <w:spacing w:lineRule="auto" w:line="252" w:before="0" w:after="200"/>
              <w:rPr>
                <w:sz w:val="20"/>
                <w:szCs w:val="20"/>
              </w:rPr>
            </w:pPr>
            <w:r>
              <w:rPr>
                <w:sz w:val="20"/>
                <w:szCs w:val="20"/>
              </w:rPr>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21.05</w:t>
            </w:r>
          </w:p>
          <w:p>
            <w:pPr>
              <w:pStyle w:val="Normal"/>
              <w:widowControl w:val="false"/>
              <w:spacing w:lineRule="auto" w:line="252" w:before="0" w:after="200"/>
              <w:rPr>
                <w:sz w:val="20"/>
                <w:szCs w:val="20"/>
              </w:rPr>
            </w:pPr>
            <w:r>
              <w:rPr>
                <w:sz w:val="20"/>
                <w:szCs w:val="20"/>
              </w:rPr>
              <w:t>23.05</w:t>
            </w:r>
          </w:p>
        </w:tc>
        <w:tc>
          <w:tcPr>
            <w:tcW w:w="532"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r>
        <w:trPr/>
        <w:tc>
          <w:tcPr>
            <w:tcW w:w="56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ind w:left="-45" w:right="-45" w:hanging="0"/>
              <w:jc w:val="center"/>
              <w:rPr>
                <w:sz w:val="20"/>
                <w:szCs w:val="20"/>
              </w:rPr>
            </w:pPr>
            <w:r>
              <w:rPr>
                <w:sz w:val="20"/>
                <w:szCs w:val="20"/>
              </w:rPr>
              <w:t>101–</w:t>
            </w:r>
          </w:p>
          <w:p>
            <w:pPr>
              <w:pStyle w:val="Normal"/>
              <w:widowControl w:val="false"/>
              <w:spacing w:lineRule="auto" w:line="252" w:before="0" w:after="200"/>
              <w:ind w:left="-45" w:right="-45" w:hanging="0"/>
              <w:jc w:val="center"/>
              <w:rPr>
                <w:sz w:val="20"/>
                <w:szCs w:val="20"/>
              </w:rPr>
            </w:pPr>
            <w:r>
              <w:rPr>
                <w:sz w:val="20"/>
                <w:szCs w:val="20"/>
              </w:rPr>
              <w:t>105</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Повторение лексики и грамматики</w:t>
            </w:r>
          </w:p>
        </w:tc>
        <w:tc>
          <w:tcPr>
            <w:tcW w:w="4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jc w:val="center"/>
              <w:rPr>
                <w:sz w:val="20"/>
                <w:szCs w:val="20"/>
              </w:rPr>
            </w:pPr>
            <w:r>
              <w:rPr>
                <w:sz w:val="20"/>
                <w:szCs w:val="20"/>
              </w:rPr>
              <w:t>5</w:t>
            </w:r>
          </w:p>
        </w:tc>
        <w:tc>
          <w:tcPr>
            <w:tcW w:w="24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Лексика § 7</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c>
          <w:tcPr>
            <w:tcW w:w="21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Грамматика § 7</w:t>
            </w:r>
          </w:p>
        </w:tc>
        <w:tc>
          <w:tcPr>
            <w:tcW w:w="35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t>Умение употреблять языковой и речевой материал § 7 в ситуации контроля</w:t>
            </w:r>
          </w:p>
        </w:tc>
        <w:tc>
          <w:tcPr>
            <w:tcW w:w="1274"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 xml:space="preserve">Проверочная </w:t>
            </w:r>
          </w:p>
          <w:p>
            <w:pPr>
              <w:pStyle w:val="Normal"/>
              <w:widowControl w:val="false"/>
              <w:spacing w:lineRule="auto" w:line="252" w:before="0" w:after="200"/>
              <w:rPr>
                <w:sz w:val="20"/>
                <w:szCs w:val="20"/>
              </w:rPr>
            </w:pPr>
            <w:r>
              <w:rPr>
                <w:sz w:val="20"/>
                <w:szCs w:val="20"/>
              </w:rPr>
              <w:t xml:space="preserve">работа </w:t>
              <w:br/>
              <w:t xml:space="preserve">по лексике </w:t>
              <w:br/>
              <w:t>и грамма-</w:t>
              <w:br/>
              <w:t>тике § 7</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before="0" w:after="200"/>
              <w:rPr>
                <w:sz w:val="20"/>
                <w:szCs w:val="20"/>
              </w:rPr>
            </w:pPr>
            <w:r>
              <w:rPr>
                <w:sz w:val="20"/>
                <w:szCs w:val="20"/>
              </w:rPr>
              <w:t>С.273№10</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sz w:val="20"/>
                <w:szCs w:val="20"/>
              </w:rPr>
            </w:pPr>
            <w:r>
              <w:rPr>
                <w:sz w:val="20"/>
                <w:szCs w:val="20"/>
              </w:rPr>
              <w:t>24.05</w:t>
            </w:r>
          </w:p>
          <w:p>
            <w:pPr>
              <w:pStyle w:val="Normal"/>
              <w:widowControl w:val="false"/>
              <w:spacing w:lineRule="auto" w:line="252"/>
              <w:rPr>
                <w:sz w:val="20"/>
                <w:szCs w:val="20"/>
              </w:rPr>
            </w:pPr>
            <w:r>
              <w:rPr>
                <w:sz w:val="20"/>
                <w:szCs w:val="20"/>
              </w:rPr>
              <w:t>26.05</w:t>
            </w:r>
          </w:p>
          <w:p>
            <w:pPr>
              <w:pStyle w:val="Normal"/>
              <w:widowControl w:val="false"/>
              <w:spacing w:lineRule="auto" w:line="252"/>
              <w:rPr>
                <w:sz w:val="20"/>
                <w:szCs w:val="20"/>
              </w:rPr>
            </w:pPr>
            <w:r>
              <w:rPr>
                <w:sz w:val="20"/>
                <w:szCs w:val="20"/>
              </w:rPr>
              <w:t>27.05</w:t>
            </w:r>
          </w:p>
          <w:p>
            <w:pPr>
              <w:pStyle w:val="Normal"/>
              <w:widowControl w:val="false"/>
              <w:spacing w:lineRule="auto" w:line="252"/>
              <w:rPr>
                <w:sz w:val="20"/>
                <w:szCs w:val="20"/>
              </w:rPr>
            </w:pPr>
            <w:r>
              <w:rPr>
                <w:sz w:val="20"/>
                <w:szCs w:val="20"/>
              </w:rPr>
              <w:t>28.05</w:t>
            </w:r>
          </w:p>
          <w:p>
            <w:pPr>
              <w:pStyle w:val="Normal"/>
              <w:widowControl w:val="false"/>
              <w:spacing w:lineRule="auto" w:line="252" w:before="0" w:after="200"/>
              <w:rPr>
                <w:sz w:val="20"/>
                <w:szCs w:val="20"/>
              </w:rPr>
            </w:pPr>
            <w:r>
              <w:rPr>
                <w:sz w:val="20"/>
                <w:szCs w:val="20"/>
              </w:rPr>
              <w:t>30.05</w:t>
            </w:r>
          </w:p>
        </w:tc>
        <w:tc>
          <w:tcPr>
            <w:tcW w:w="532"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before="0" w:after="200"/>
              <w:rPr>
                <w:sz w:val="20"/>
                <w:szCs w:val="20"/>
              </w:rPr>
            </w:pPr>
            <w:r>
              <w:rPr>
                <w:sz w:val="20"/>
                <w:szCs w:val="20"/>
              </w:rPr>
            </w:r>
          </w:p>
        </w:tc>
      </w:tr>
    </w:tbl>
    <w:p>
      <w:pPr>
        <w:pStyle w:val="Normal"/>
        <w:spacing w:lineRule="auto" w:line="252"/>
        <w:jc w:val="center"/>
        <w:rPr>
          <w:i/>
          <w:i/>
          <w:iCs/>
          <w:sz w:val="20"/>
          <w:szCs w:val="20"/>
        </w:rPr>
      </w:pPr>
      <w:r>
        <w:rPr>
          <w:i/>
          <w:iCs/>
          <w:sz w:val="20"/>
          <w:szCs w:val="20"/>
        </w:rPr>
      </w:r>
    </w:p>
    <w:p>
      <w:pPr>
        <w:pStyle w:val="Normal"/>
        <w:rPr>
          <w:sz w:val="20"/>
          <w:szCs w:val="20"/>
        </w:rPr>
      </w:pPr>
      <w:r>
        <w:rPr>
          <w:sz w:val="20"/>
          <w:szCs w:val="20"/>
        </w:rPr>
      </w:r>
    </w:p>
    <w:p>
      <w:pPr>
        <w:pStyle w:val="Normal"/>
        <w:spacing w:lineRule="auto" w:line="240" w:before="0" w:after="200"/>
        <w:ind w:left="142" w:hanging="0"/>
        <w:rPr>
          <w:rFonts w:ascii="Times New Roman" w:hAnsi="Times New Roman" w:cs="Times New Roman"/>
          <w:b/>
          <w:b/>
          <w:sz w:val="24"/>
          <w:szCs w:val="24"/>
        </w:rPr>
      </w:pPr>
      <w:r>
        <w:rPr/>
      </w:r>
    </w:p>
    <w:sectPr>
      <w:footerReference w:type="default" r:id="rId3"/>
      <w:type w:val="nextPage"/>
      <w:pgSz w:orient="landscape" w:w="15840" w:h="12240"/>
      <w:pgMar w:left="1134" w:right="1134" w:header="0" w:top="851" w:footer="720" w:bottom="1701"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Arial">
    <w:charset w:val="01"/>
    <w:family w:val="roman"/>
    <w:pitch w:val="default"/>
  </w:font>
  <w:font w:name="Symbol">
    <w:charset w:val="02"/>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070698693"/>
    </w:sdtPr>
    <w:sdtContent>
      <w:p>
        <w:pPr>
          <w:pStyle w:val="Style27"/>
          <w:jc w:val="cen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7406804"/>
    </w:sdtPr>
    <w:sdtContent>
      <w:p>
        <w:pPr>
          <w:pStyle w:val="Style27"/>
          <w:jc w:val="center"/>
          <w:rPr/>
        </w:pPr>
        <w:r>
          <w:rPr/>
          <w:fldChar w:fldCharType="begin"/>
        </w:r>
        <w:r>
          <w:rPr/>
          <w:instrText> PAGE </w:instrText>
        </w:r>
        <w:r>
          <w:rPr/>
          <w:fldChar w:fldCharType="separate"/>
        </w:r>
        <w:r>
          <w:rPr/>
          <w:t>98</w:t>
        </w:r>
        <w:r>
          <w:rPr/>
          <w:fldChar w:fldCharType="end"/>
        </w:r>
      </w:p>
      <w:p>
        <w:pPr>
          <w:pStyle w:val="Style27"/>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1420"/>
        </w:tabs>
        <w:ind w:left="14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decimal"/>
      <w:lvlText w:val="%1."/>
      <w:lvlJc w:val="left"/>
      <w:pPr>
        <w:tabs>
          <w:tab w:val="num" w:pos="900"/>
        </w:tabs>
        <w:ind w:left="900" w:hanging="465"/>
      </w:pPr>
    </w:lvl>
    <w:lvl w:ilvl="1">
      <w:start w:val="1"/>
      <w:numFmt w:val="lowerLetter"/>
      <w:lvlText w:val="%2."/>
      <w:lvlJc w:val="left"/>
      <w:pPr>
        <w:tabs>
          <w:tab w:val="num" w:pos="1515"/>
        </w:tabs>
        <w:ind w:left="1515" w:hanging="360"/>
      </w:pPr>
    </w:lvl>
    <w:lvl w:ilvl="2">
      <w:start w:val="1"/>
      <w:numFmt w:val="lowerRoman"/>
      <w:lvlText w:val="%3."/>
      <w:lvlJc w:val="right"/>
      <w:pPr>
        <w:tabs>
          <w:tab w:val="num" w:pos="2235"/>
        </w:tabs>
        <w:ind w:left="2235" w:hanging="180"/>
      </w:pPr>
    </w:lvl>
    <w:lvl w:ilvl="3">
      <w:start w:val="1"/>
      <w:numFmt w:val="decimal"/>
      <w:lvlText w:val="%4."/>
      <w:lvlJc w:val="left"/>
      <w:pPr>
        <w:tabs>
          <w:tab w:val="num" w:pos="2955"/>
        </w:tabs>
        <w:ind w:left="2955" w:hanging="360"/>
      </w:pPr>
    </w:lvl>
    <w:lvl w:ilvl="4">
      <w:start w:val="1"/>
      <w:numFmt w:val="lowerLetter"/>
      <w:lvlText w:val="%5."/>
      <w:lvlJc w:val="left"/>
      <w:pPr>
        <w:tabs>
          <w:tab w:val="num" w:pos="3675"/>
        </w:tabs>
        <w:ind w:left="3675" w:hanging="360"/>
      </w:pPr>
    </w:lvl>
    <w:lvl w:ilvl="5">
      <w:start w:val="1"/>
      <w:numFmt w:val="lowerRoman"/>
      <w:lvlText w:val="%6."/>
      <w:lvlJc w:val="right"/>
      <w:pPr>
        <w:tabs>
          <w:tab w:val="num" w:pos="4395"/>
        </w:tabs>
        <w:ind w:left="4395" w:hanging="180"/>
      </w:pPr>
    </w:lvl>
    <w:lvl w:ilvl="6">
      <w:start w:val="1"/>
      <w:numFmt w:val="decimal"/>
      <w:lvlText w:val="%7."/>
      <w:lvlJc w:val="left"/>
      <w:pPr>
        <w:tabs>
          <w:tab w:val="num" w:pos="5115"/>
        </w:tabs>
        <w:ind w:left="5115" w:hanging="360"/>
      </w:pPr>
    </w:lvl>
    <w:lvl w:ilvl="7">
      <w:start w:val="1"/>
      <w:numFmt w:val="lowerLetter"/>
      <w:lvlText w:val="%8."/>
      <w:lvlJc w:val="left"/>
      <w:pPr>
        <w:tabs>
          <w:tab w:val="num" w:pos="5835"/>
        </w:tabs>
        <w:ind w:left="5835" w:hanging="360"/>
      </w:pPr>
    </w:lvl>
    <w:lvl w:ilvl="8">
      <w:start w:val="1"/>
      <w:numFmt w:val="lowerRoman"/>
      <w:lvlText w:val="%9."/>
      <w:lvlJc w:val="right"/>
      <w:pPr>
        <w:tabs>
          <w:tab w:val="num" w:pos="6555"/>
        </w:tabs>
        <w:ind w:left="6555" w:hanging="180"/>
      </w:pPr>
    </w:lvl>
  </w:abstractNum>
  <w:abstractNum w:abstractNumId="3">
    <w:lvl w:ilvl="0">
      <w:start w:val="1"/>
      <w:numFmt w:val="decimal"/>
      <w:lvlText w:val="%1."/>
      <w:lvlJc w:val="left"/>
      <w:pPr>
        <w:tabs>
          <w:tab w:val="num" w:pos="660"/>
        </w:tabs>
        <w:ind w:left="660" w:hanging="360"/>
      </w:pPr>
    </w:lvl>
    <w:lvl w:ilvl="1">
      <w:start w:val="1"/>
      <w:numFmt w:val="lowerLetter"/>
      <w:lvlText w:val="%2."/>
      <w:lvlJc w:val="left"/>
      <w:pPr>
        <w:tabs>
          <w:tab w:val="num" w:pos="1380"/>
        </w:tabs>
        <w:ind w:left="1380" w:hanging="360"/>
      </w:p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1"/>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Hyperlink" w:uiPriority="0"/>
    <w:lsdException w:name="Strong" w:uiPriority="22" w:semiHidden="0" w:unhideWhenUsed="0" w:qFormat="1"/>
    <w:lsdException w:name="Emphasis" w:uiPriority="0" w:semiHidden="0" w:unhideWhenUsed="0" w:qFormat="1"/>
    <w:lsdException w:name="Normal (Web)" w:uiPriority="0"/>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04e1b"/>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Выделение"/>
    <w:qFormat/>
    <w:rsid w:val="003d415b"/>
    <w:rPr>
      <w:i/>
      <w:iCs/>
    </w:rPr>
  </w:style>
  <w:style w:type="character" w:styleId="Style15">
    <w:name w:val="Интернет-ссылка"/>
    <w:unhideWhenUsed/>
    <w:rsid w:val="003d415b"/>
    <w:rPr>
      <w:color w:val="0000FF"/>
      <w:u w:val="single"/>
    </w:rPr>
  </w:style>
  <w:style w:type="character" w:styleId="Style16" w:customStyle="1">
    <w:name w:val="Верхний колонтитул Знак"/>
    <w:basedOn w:val="DefaultParagraphFont"/>
    <w:link w:val="a8"/>
    <w:uiPriority w:val="99"/>
    <w:qFormat/>
    <w:rsid w:val="007c51ab"/>
    <w:rPr/>
  </w:style>
  <w:style w:type="character" w:styleId="Style17" w:customStyle="1">
    <w:name w:val="Нижний колонтитул Знак"/>
    <w:basedOn w:val="DefaultParagraphFont"/>
    <w:link w:val="aa"/>
    <w:uiPriority w:val="99"/>
    <w:qFormat/>
    <w:rsid w:val="007c51ab"/>
    <w:rPr/>
  </w:style>
  <w:style w:type="character" w:styleId="Appleconvertedspace" w:customStyle="1">
    <w:name w:val="apple-converted-space"/>
    <w:basedOn w:val="DefaultParagraphFont"/>
    <w:qFormat/>
    <w:rsid w:val="00bb10ae"/>
    <w:rPr/>
  </w:style>
  <w:style w:type="character" w:styleId="Style18" w:customStyle="1">
    <w:name w:val="Основной текст Знак"/>
    <w:basedOn w:val="DefaultParagraphFont"/>
    <w:link w:val="ad"/>
    <w:qFormat/>
    <w:rsid w:val="007b6d2d"/>
    <w:rPr>
      <w:rFonts w:ascii="Times New Roman" w:hAnsi="Times New Roman" w:eastAsia="Times New Roman" w:cs="Times New Roman"/>
      <w:kern w:val="2"/>
      <w:sz w:val="24"/>
      <w:szCs w:val="24"/>
      <w:lang w:eastAsia="hi-IN" w:bidi="hi-IN"/>
    </w:rPr>
  </w:style>
  <w:style w:type="character" w:styleId="Style19" w:customStyle="1">
    <w:name w:val="Основной текст с отступом Знак"/>
    <w:basedOn w:val="DefaultParagraphFont"/>
    <w:link w:val="af0"/>
    <w:uiPriority w:val="99"/>
    <w:qFormat/>
    <w:rsid w:val="007b6d2d"/>
    <w:rPr>
      <w:rFonts w:ascii="Times New Roman" w:hAnsi="Times New Roman" w:eastAsia="Times New Roman" w:cs="Times New Roman"/>
      <w:sz w:val="24"/>
      <w:szCs w:val="24"/>
      <w:lang w:eastAsia="ru-RU"/>
    </w:rPr>
  </w:style>
  <w:style w:type="character" w:styleId="2" w:customStyle="1">
    <w:name w:val="Основной текст с отступом 2 Знак"/>
    <w:basedOn w:val="DefaultParagraphFont"/>
    <w:link w:val="2"/>
    <w:uiPriority w:val="99"/>
    <w:semiHidden/>
    <w:qFormat/>
    <w:rsid w:val="007b6d2d"/>
    <w:rPr>
      <w:rFonts w:ascii="Times New Roman" w:hAnsi="Times New Roman" w:eastAsia="Times New Roman" w:cs="Mangal"/>
      <w:kern w:val="2"/>
      <w:sz w:val="24"/>
      <w:szCs w:val="21"/>
      <w:lang w:eastAsia="hi-IN" w:bidi="hi-IN"/>
    </w:rPr>
  </w:style>
  <w:style w:type="paragraph" w:styleId="Style20">
    <w:name w:val="Заголовок"/>
    <w:basedOn w:val="Normal"/>
    <w:next w:val="Style21"/>
    <w:qFormat/>
    <w:pPr>
      <w:keepNext w:val="true"/>
      <w:spacing w:before="240" w:after="120"/>
    </w:pPr>
    <w:rPr>
      <w:rFonts w:ascii="PT Astra Serif" w:hAnsi="PT Astra Serif" w:eastAsia="Tahoma" w:cs="Noto Sans Devanagari"/>
      <w:sz w:val="28"/>
      <w:szCs w:val="28"/>
    </w:rPr>
  </w:style>
  <w:style w:type="paragraph" w:styleId="Style21">
    <w:name w:val="Body Text"/>
    <w:basedOn w:val="Normal"/>
    <w:link w:val="ae"/>
    <w:rsid w:val="007b6d2d"/>
    <w:pPr>
      <w:suppressAutoHyphens w:val="true"/>
      <w:spacing w:lineRule="atLeast" w:line="100" w:before="0" w:after="120"/>
    </w:pPr>
    <w:rPr>
      <w:rFonts w:ascii="Times New Roman" w:hAnsi="Times New Roman" w:eastAsia="Times New Roman" w:cs="Times New Roman"/>
      <w:kern w:val="2"/>
      <w:sz w:val="24"/>
      <w:szCs w:val="24"/>
      <w:lang w:eastAsia="hi-IN" w:bidi="hi-IN"/>
    </w:rPr>
  </w:style>
  <w:style w:type="paragraph" w:styleId="Style22">
    <w:name w:val="List"/>
    <w:basedOn w:val="Style21"/>
    <w:pPr/>
    <w:rPr>
      <w:rFonts w:ascii="PT Astra Serif" w:hAnsi="PT Astra Serif" w:cs="Noto Sans Devanagari"/>
    </w:rPr>
  </w:style>
  <w:style w:type="paragraph" w:styleId="Style23">
    <w:name w:val="Caption"/>
    <w:basedOn w:val="Normal"/>
    <w:qFormat/>
    <w:pPr>
      <w:suppressLineNumbers/>
      <w:spacing w:before="120" w:after="120"/>
    </w:pPr>
    <w:rPr>
      <w:rFonts w:ascii="PT Astra Serif" w:hAnsi="PT Astra Serif" w:cs="Noto Sans Devanagari"/>
      <w:i/>
      <w:iCs/>
      <w:sz w:val="24"/>
      <w:szCs w:val="24"/>
    </w:rPr>
  </w:style>
  <w:style w:type="paragraph" w:styleId="Style24">
    <w:name w:val="Указатель"/>
    <w:basedOn w:val="Normal"/>
    <w:qFormat/>
    <w:pPr>
      <w:suppressLineNumbers/>
    </w:pPr>
    <w:rPr>
      <w:rFonts w:ascii="PT Astra Serif" w:hAnsi="PT Astra Serif" w:cs="Noto Sans Devanagari"/>
    </w:rPr>
  </w:style>
  <w:style w:type="paragraph" w:styleId="ListParagraph">
    <w:name w:val="List Paragraph"/>
    <w:basedOn w:val="Normal"/>
    <w:uiPriority w:val="34"/>
    <w:qFormat/>
    <w:rsid w:val="003d415b"/>
    <w:pPr>
      <w:spacing w:before="0" w:after="200"/>
      <w:ind w:left="720" w:hanging="0"/>
      <w:contextualSpacing/>
    </w:pPr>
    <w:rPr>
      <w:rFonts w:ascii="Calibri" w:hAnsi="Calibri" w:eastAsia="Times New Roman" w:cs="Times New Roman"/>
      <w:lang w:eastAsia="ru-RU"/>
    </w:rPr>
  </w:style>
  <w:style w:type="paragraph" w:styleId="Zagarial100" w:customStyle="1">
    <w:name w:val="zag_arial_100"/>
    <w:basedOn w:val="Normal"/>
    <w:qFormat/>
    <w:rsid w:val="003d415b"/>
    <w:pPr>
      <w:spacing w:lineRule="auto" w:line="240" w:beforeAutospacing="1" w:afterAutospacing="1"/>
      <w:jc w:val="center"/>
    </w:pPr>
    <w:rPr>
      <w:rFonts w:ascii="Arial" w:hAnsi="Arial" w:eastAsia="Times New Roman" w:cs="Arial"/>
      <w:b/>
      <w:bCs/>
      <w:sz w:val="24"/>
      <w:szCs w:val="24"/>
      <w:lang w:eastAsia="ru-RU"/>
    </w:rPr>
  </w:style>
  <w:style w:type="paragraph" w:styleId="NormalWeb">
    <w:name w:val="Normal (Web)"/>
    <w:basedOn w:val="Normal"/>
    <w:qFormat/>
    <w:rsid w:val="003d415b"/>
    <w:pPr>
      <w:spacing w:lineRule="auto" w:line="240" w:beforeAutospacing="1" w:afterAutospacing="1"/>
    </w:pPr>
    <w:rPr>
      <w:rFonts w:ascii="Times New Roman" w:hAnsi="Times New Roman" w:eastAsia="Times New Roman" w:cs="Times New Roman"/>
      <w:sz w:val="24"/>
      <w:szCs w:val="24"/>
      <w:lang w:eastAsia="ru-RU"/>
    </w:rPr>
  </w:style>
  <w:style w:type="paragraph" w:styleId="Style25">
    <w:name w:val="Верхний и нижний колонтитулы"/>
    <w:basedOn w:val="Normal"/>
    <w:qFormat/>
    <w:pPr/>
    <w:rPr/>
  </w:style>
  <w:style w:type="paragraph" w:styleId="Style26">
    <w:name w:val="Header"/>
    <w:basedOn w:val="Normal"/>
    <w:link w:val="a9"/>
    <w:uiPriority w:val="99"/>
    <w:unhideWhenUsed/>
    <w:rsid w:val="007c51ab"/>
    <w:pPr>
      <w:tabs>
        <w:tab w:val="clear" w:pos="708"/>
        <w:tab w:val="center" w:pos="4677" w:leader="none"/>
        <w:tab w:val="right" w:pos="9355" w:leader="none"/>
      </w:tabs>
      <w:spacing w:lineRule="auto" w:line="240" w:before="0" w:after="0"/>
    </w:pPr>
    <w:rPr/>
  </w:style>
  <w:style w:type="paragraph" w:styleId="Style27">
    <w:name w:val="Footer"/>
    <w:basedOn w:val="Normal"/>
    <w:link w:val="ab"/>
    <w:uiPriority w:val="99"/>
    <w:unhideWhenUsed/>
    <w:rsid w:val="007c51ab"/>
    <w:pPr>
      <w:tabs>
        <w:tab w:val="clear" w:pos="708"/>
        <w:tab w:val="center" w:pos="4677" w:leader="none"/>
        <w:tab w:val="right" w:pos="9355" w:leader="none"/>
      </w:tabs>
      <w:spacing w:lineRule="auto" w:line="240" w:before="0" w:after="0"/>
    </w:pPr>
    <w:rPr/>
  </w:style>
  <w:style w:type="paragraph" w:styleId="NoSpacing">
    <w:name w:val="No Spacing"/>
    <w:qFormat/>
    <w:rsid w:val="00bb10ae"/>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eastAsia="ru-RU" w:val="ru-RU" w:bidi="ar-SA"/>
    </w:rPr>
  </w:style>
  <w:style w:type="paragraph" w:styleId="1" w:customStyle="1">
    <w:name w:val="Абзац списка1"/>
    <w:basedOn w:val="Normal"/>
    <w:qFormat/>
    <w:rsid w:val="00bb10ae"/>
    <w:pPr>
      <w:ind w:left="720" w:hanging="0"/>
    </w:pPr>
    <w:rPr>
      <w:rFonts w:ascii="Calibri" w:hAnsi="Calibri" w:eastAsia="Times New Roman" w:cs="Calibri"/>
      <w:lang w:eastAsia="ar-SA"/>
    </w:rPr>
  </w:style>
  <w:style w:type="paragraph" w:styleId="Style28" w:customStyle="1">
    <w:name w:val="Содержимое таблицы"/>
    <w:basedOn w:val="Normal"/>
    <w:qFormat/>
    <w:rsid w:val="007b6d2d"/>
    <w:pPr>
      <w:suppressLineNumbers/>
      <w:suppressAutoHyphens w:val="true"/>
      <w:spacing w:lineRule="atLeast" w:line="100" w:before="0" w:after="0"/>
    </w:pPr>
    <w:rPr>
      <w:rFonts w:ascii="Times New Roman" w:hAnsi="Times New Roman" w:eastAsia="Times New Roman" w:cs="Times New Roman"/>
      <w:kern w:val="2"/>
      <w:sz w:val="24"/>
      <w:szCs w:val="24"/>
      <w:lang w:eastAsia="hi-IN" w:bidi="hi-IN"/>
    </w:rPr>
  </w:style>
  <w:style w:type="paragraph" w:styleId="Style29">
    <w:name w:val="Body Text Indent"/>
    <w:basedOn w:val="Normal"/>
    <w:link w:val="af1"/>
    <w:uiPriority w:val="99"/>
    <w:unhideWhenUsed/>
    <w:rsid w:val="007b6d2d"/>
    <w:pPr>
      <w:spacing w:lineRule="auto" w:line="240" w:before="0" w:after="120"/>
      <w:ind w:left="283" w:hanging="0"/>
    </w:pPr>
    <w:rPr>
      <w:rFonts w:ascii="Times New Roman" w:hAnsi="Times New Roman" w:eastAsia="Times New Roman" w:cs="Times New Roman"/>
      <w:sz w:val="24"/>
      <w:szCs w:val="24"/>
      <w:lang w:eastAsia="ru-RU"/>
    </w:rPr>
  </w:style>
  <w:style w:type="paragraph" w:styleId="BodyTextIndent2">
    <w:name w:val="Body Text Indent 2"/>
    <w:basedOn w:val="Normal"/>
    <w:link w:val="20"/>
    <w:uiPriority w:val="99"/>
    <w:semiHidden/>
    <w:unhideWhenUsed/>
    <w:qFormat/>
    <w:rsid w:val="007b6d2d"/>
    <w:pPr>
      <w:suppressAutoHyphens w:val="true"/>
      <w:spacing w:lineRule="auto" w:line="480" w:before="0" w:after="120"/>
      <w:ind w:left="283" w:hanging="0"/>
    </w:pPr>
    <w:rPr>
      <w:rFonts w:ascii="Times New Roman" w:hAnsi="Times New Roman" w:eastAsia="Times New Roman" w:cs="Mangal"/>
      <w:kern w:val="2"/>
      <w:sz w:val="24"/>
      <w:szCs w:val="21"/>
      <w:lang w:eastAsia="hi-IN" w:bidi="hi-IN"/>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7">
    <w:name w:val="Table Grid"/>
    <w:basedOn w:val="a1"/>
    <w:uiPriority w:val="59"/>
    <w:rsid w:val="004328d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35CE67-D6E9-4D90-99D4-046A563B5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LibreOffice/7.0.6.2$Linux_X86_64 LibreOffice_project/00$Build-2</Application>
  <AppVersion>15.0000</AppVersion>
  <Pages>97</Pages>
  <Words>15418</Words>
  <Characters>100122</Characters>
  <CharactersWithSpaces>116418</CharactersWithSpaces>
  <Paragraphs>3015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2022-03-03T08:43:00Z</dcterms:created>
  <dc:creator>антон</dc:creator>
  <dc:description/>
  <dc:language>ru-RU</dc:language>
  <cp:lastModifiedBy/>
  <cp:lastPrinted>2018-09-08T17:39:00Z</cp:lastPrinted>
  <dcterms:modified xsi:type="dcterms:W3CDTF">2023-09-22T09:29:27Z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